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7B76" w14:textId="77777777" w:rsidR="008A1081" w:rsidRPr="00ED140B" w:rsidRDefault="008A1081" w:rsidP="008A1081">
      <w:pPr>
        <w:ind w:firstLine="0"/>
        <w:contextualSpacing/>
        <w:jc w:val="center"/>
        <w:rPr>
          <w:rFonts w:ascii="Liberation Serif" w:hAnsi="Liberation Serif" w:cs="Liberation Serif"/>
          <w:b/>
          <w:sz w:val="28"/>
          <w:szCs w:val="28"/>
        </w:rPr>
      </w:pPr>
      <w:r w:rsidRPr="00ED140B">
        <w:rPr>
          <w:rFonts w:ascii="Liberation Serif" w:hAnsi="Liberation Serif" w:cs="Liberation Serif"/>
          <w:b/>
          <w:sz w:val="28"/>
          <w:szCs w:val="28"/>
        </w:rPr>
        <w:t>ОТЧЁТ ЭМИТЕНТА</w:t>
      </w:r>
    </w:p>
    <w:p w14:paraId="095D4CEA" w14:textId="77777777" w:rsidR="008A1081" w:rsidRPr="00ED140B" w:rsidRDefault="008A1081" w:rsidP="008A1081">
      <w:pPr>
        <w:ind w:firstLine="0"/>
        <w:contextualSpacing/>
        <w:jc w:val="center"/>
        <w:rPr>
          <w:rFonts w:ascii="Liberation Serif" w:hAnsi="Liberation Serif" w:cs="Liberation Serif"/>
          <w:b/>
          <w:sz w:val="28"/>
          <w:szCs w:val="28"/>
        </w:rPr>
      </w:pPr>
      <w:r w:rsidRPr="00ED140B">
        <w:rPr>
          <w:rFonts w:ascii="Liberation Serif" w:hAnsi="Liberation Serif" w:cs="Liberation Serif"/>
          <w:b/>
          <w:sz w:val="28"/>
          <w:szCs w:val="28"/>
        </w:rPr>
        <w:t>ЭМИССИОННЫХ ЦЕННЫХ БУМАГ</w:t>
      </w:r>
    </w:p>
    <w:p w14:paraId="5B5C67FA" w14:textId="77777777" w:rsidR="008A1081" w:rsidRPr="00ED140B" w:rsidRDefault="008A1081" w:rsidP="008A1081">
      <w:pPr>
        <w:ind w:firstLine="0"/>
        <w:contextualSpacing/>
        <w:jc w:val="center"/>
        <w:rPr>
          <w:rFonts w:ascii="Liberation Serif" w:hAnsi="Liberation Serif" w:cs="Liberation Serif"/>
          <w:sz w:val="28"/>
          <w:szCs w:val="28"/>
        </w:rPr>
      </w:pPr>
    </w:p>
    <w:p w14:paraId="030DB9CA"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ПУБЛИЧНОЕ АКЦИОНЕРН</w:t>
      </w:r>
      <w:r>
        <w:rPr>
          <w:rFonts w:ascii="Liberation Serif" w:hAnsi="Liberation Serif" w:cs="Liberation Serif"/>
          <w:sz w:val="28"/>
          <w:szCs w:val="28"/>
        </w:rPr>
        <w:t>ОЕ</w:t>
      </w:r>
      <w:r w:rsidRPr="00ED140B">
        <w:rPr>
          <w:rFonts w:ascii="Liberation Serif" w:hAnsi="Liberation Serif" w:cs="Liberation Serif"/>
          <w:sz w:val="28"/>
          <w:szCs w:val="28"/>
        </w:rPr>
        <w:t xml:space="preserve"> ОБЩЕСТВ</w:t>
      </w:r>
      <w:r>
        <w:rPr>
          <w:rFonts w:ascii="Liberation Serif" w:hAnsi="Liberation Serif" w:cs="Liberation Serif"/>
          <w:sz w:val="28"/>
          <w:szCs w:val="28"/>
        </w:rPr>
        <w:t>О</w:t>
      </w:r>
    </w:p>
    <w:p w14:paraId="409D374D"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«ТАМБОВСКАЯ ЭНЕРГОСБЫТОВАЯ КОМПАНИЯ»</w:t>
      </w:r>
    </w:p>
    <w:p w14:paraId="6A5F524C" w14:textId="77777777" w:rsidR="008A1081" w:rsidRPr="00ED140B" w:rsidRDefault="008A1081" w:rsidP="008A1081">
      <w:pPr>
        <w:ind w:firstLine="709"/>
        <w:contextualSpacing/>
        <w:jc w:val="center"/>
        <w:rPr>
          <w:rFonts w:ascii="Liberation Serif" w:hAnsi="Liberation Serif" w:cs="Liberation Serif"/>
          <w:sz w:val="28"/>
          <w:szCs w:val="28"/>
        </w:rPr>
      </w:pPr>
    </w:p>
    <w:p w14:paraId="65E52FD5"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 xml:space="preserve">Код эмитента: </w:t>
      </w:r>
      <w:r w:rsidRPr="00ED140B">
        <w:rPr>
          <w:rFonts w:ascii="Liberation Serif" w:eastAsia="Times New Roman" w:hAnsi="Liberation Serif" w:cs="Liberation Serif"/>
          <w:bCs/>
          <w:iCs/>
          <w:sz w:val="28"/>
          <w:szCs w:val="28"/>
        </w:rPr>
        <w:t>65100-D</w:t>
      </w:r>
    </w:p>
    <w:p w14:paraId="2468F2BF" w14:textId="77777777" w:rsidR="008A1081" w:rsidRPr="00ED140B" w:rsidRDefault="008A1081" w:rsidP="008A1081">
      <w:pPr>
        <w:ind w:firstLine="709"/>
        <w:contextualSpacing/>
        <w:jc w:val="center"/>
        <w:rPr>
          <w:rFonts w:ascii="Liberation Serif" w:hAnsi="Liberation Serif" w:cs="Liberation Serif"/>
          <w:sz w:val="28"/>
          <w:szCs w:val="28"/>
        </w:rPr>
      </w:pPr>
    </w:p>
    <w:p w14:paraId="6935403B"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за 12 месяцев 2024 год</w:t>
      </w:r>
    </w:p>
    <w:p w14:paraId="3AEE1623" w14:textId="77777777" w:rsidR="008A1081" w:rsidRPr="00ED140B" w:rsidRDefault="008A1081" w:rsidP="008A1081">
      <w:pPr>
        <w:ind w:firstLine="709"/>
        <w:contextualSpacing/>
        <w:rPr>
          <w:rFonts w:ascii="Liberation Serif" w:hAnsi="Liberation Serif" w:cs="Liberation Serif"/>
          <w:sz w:val="28"/>
          <w:szCs w:val="28"/>
        </w:rPr>
      </w:pPr>
    </w:p>
    <w:p w14:paraId="5AD41C79"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Информация, содержащаяся в настоящем отчёте эмитента,</w:t>
      </w:r>
    </w:p>
    <w:p w14:paraId="16552D0B"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подлежит раскрытию в соответствии с законодательством</w:t>
      </w:r>
    </w:p>
    <w:p w14:paraId="5CADC5BA" w14:textId="77777777" w:rsidR="008A1081" w:rsidRPr="00ED140B" w:rsidRDefault="008A1081" w:rsidP="008A1081">
      <w:pPr>
        <w:ind w:firstLine="0"/>
        <w:contextualSpacing/>
        <w:jc w:val="center"/>
        <w:rPr>
          <w:rFonts w:ascii="Liberation Serif" w:hAnsi="Liberation Serif" w:cs="Liberation Serif"/>
          <w:sz w:val="28"/>
          <w:szCs w:val="28"/>
        </w:rPr>
      </w:pPr>
      <w:r w:rsidRPr="00ED140B">
        <w:rPr>
          <w:rFonts w:ascii="Liberation Serif" w:hAnsi="Liberation Serif" w:cs="Liberation Serif"/>
          <w:sz w:val="28"/>
          <w:szCs w:val="28"/>
        </w:rPr>
        <w:t>Российской Федерации о ценных бумагах</w:t>
      </w:r>
    </w:p>
    <w:p w14:paraId="11875C65" w14:textId="77777777" w:rsidR="008A1081" w:rsidRPr="00ED140B" w:rsidRDefault="008A1081" w:rsidP="008A1081">
      <w:pPr>
        <w:ind w:firstLine="709"/>
        <w:contextualSpacing/>
        <w:rPr>
          <w:rFonts w:ascii="Liberation Serif" w:hAnsi="Liberation Serif" w:cs="Liberation Serif"/>
          <w:sz w:val="28"/>
          <w:szCs w:val="28"/>
        </w:rPr>
      </w:pPr>
    </w:p>
    <w:p w14:paraId="10F050C8" w14:textId="77777777" w:rsidR="008A1081" w:rsidRPr="00ED140B" w:rsidRDefault="008A1081" w:rsidP="008A1081">
      <w:pPr>
        <w:ind w:firstLine="709"/>
        <w:contextualSpacing/>
        <w:rPr>
          <w:rFonts w:ascii="Liberation Serif" w:hAnsi="Liberation Serif" w:cs="Liberation Serif"/>
          <w:sz w:val="28"/>
          <w:szCs w:val="28"/>
        </w:rPr>
      </w:pPr>
    </w:p>
    <w:p w14:paraId="6E57C412" w14:textId="77777777" w:rsidR="008A1081" w:rsidRPr="00ED140B" w:rsidRDefault="008A1081" w:rsidP="008A1081">
      <w:pPr>
        <w:ind w:firstLine="709"/>
        <w:contextualSpacing/>
        <w:rPr>
          <w:rFonts w:ascii="Liberation Serif" w:hAnsi="Liberation Serif" w:cs="Liberation Serif"/>
          <w:sz w:val="28"/>
          <w:szCs w:val="28"/>
        </w:rPr>
      </w:pPr>
    </w:p>
    <w:p w14:paraId="3809E851" w14:textId="77777777" w:rsidR="008A1081" w:rsidRPr="00ED140B" w:rsidRDefault="008A1081" w:rsidP="008A1081">
      <w:pPr>
        <w:ind w:firstLine="709"/>
        <w:contextualSpacing/>
        <w:rPr>
          <w:rFonts w:ascii="Liberation Serif" w:hAnsi="Liberation Serif" w:cs="Liberation Serif"/>
          <w:sz w:val="28"/>
          <w:szCs w:val="28"/>
        </w:rPr>
      </w:pPr>
    </w:p>
    <w:p w14:paraId="6F2235FA" w14:textId="77777777" w:rsidR="008A1081" w:rsidRPr="00ED140B" w:rsidRDefault="008A1081" w:rsidP="008A1081">
      <w:pPr>
        <w:ind w:firstLine="709"/>
        <w:contextualSpacing/>
        <w:rPr>
          <w:rFonts w:ascii="Liberation Serif" w:hAnsi="Liberation Serif" w:cs="Liberation Serif"/>
          <w:sz w:val="28"/>
          <w:szCs w:val="28"/>
        </w:rPr>
      </w:pPr>
    </w:p>
    <w:p w14:paraId="0E7DADC3" w14:textId="77777777" w:rsidR="008A1081" w:rsidRPr="00ED140B" w:rsidRDefault="008A1081" w:rsidP="008A1081">
      <w:pPr>
        <w:ind w:firstLine="0"/>
        <w:contextualSpacing/>
        <w:rPr>
          <w:rFonts w:ascii="Liberation Serif" w:hAnsi="Liberation Serif" w:cs="Liberation Serif"/>
          <w:sz w:val="28"/>
          <w:szCs w:val="28"/>
        </w:rPr>
      </w:pPr>
      <w:r w:rsidRPr="00ED140B">
        <w:rPr>
          <w:rFonts w:ascii="Liberation Serif" w:hAnsi="Liberation Serif" w:cs="Liberation Serif"/>
          <w:sz w:val="28"/>
          <w:szCs w:val="28"/>
        </w:rPr>
        <w:t xml:space="preserve">Адрес эмитента: </w:t>
      </w:r>
      <w:r w:rsidRPr="00FF0F40">
        <w:rPr>
          <w:rFonts w:ascii="Liberation Serif" w:eastAsia="Times New Roman" w:hAnsi="Liberation Serif" w:cs="Liberation Serif"/>
          <w:bCs/>
          <w:sz w:val="28"/>
          <w:szCs w:val="28"/>
        </w:rPr>
        <w:t>392000,</w:t>
      </w:r>
      <w:r>
        <w:rPr>
          <w:rFonts w:ascii="Liberation Serif" w:eastAsia="Times New Roman" w:hAnsi="Liberation Serif" w:cs="Liberation Serif"/>
          <w:bCs/>
          <w:sz w:val="28"/>
          <w:szCs w:val="28"/>
        </w:rPr>
        <w:t xml:space="preserve"> Тамбовская область</w:t>
      </w:r>
      <w:r w:rsidRPr="00FF0F40">
        <w:rPr>
          <w:rFonts w:ascii="Liberation Serif" w:eastAsia="Times New Roman" w:hAnsi="Liberation Serif" w:cs="Liberation Serif"/>
          <w:bCs/>
          <w:sz w:val="28"/>
          <w:szCs w:val="28"/>
        </w:rPr>
        <w:t>,</w:t>
      </w:r>
      <w:r>
        <w:rPr>
          <w:rFonts w:ascii="Liberation Serif" w:eastAsia="Times New Roman" w:hAnsi="Liberation Serif" w:cs="Liberation Serif"/>
          <w:bCs/>
          <w:sz w:val="28"/>
          <w:szCs w:val="28"/>
        </w:rPr>
        <w:t xml:space="preserve"> г. Тамбов</w:t>
      </w:r>
      <w:r w:rsidRPr="00FF0F40">
        <w:rPr>
          <w:rFonts w:ascii="Liberation Serif" w:eastAsia="Times New Roman" w:hAnsi="Liberation Serif" w:cs="Liberation Serif"/>
          <w:bCs/>
          <w:sz w:val="28"/>
          <w:szCs w:val="28"/>
        </w:rPr>
        <w:t>,</w:t>
      </w:r>
      <w:r>
        <w:rPr>
          <w:rFonts w:ascii="Liberation Serif" w:eastAsia="Times New Roman" w:hAnsi="Liberation Serif" w:cs="Liberation Serif"/>
          <w:bCs/>
          <w:sz w:val="28"/>
          <w:szCs w:val="28"/>
        </w:rPr>
        <w:t xml:space="preserve"> ул.</w:t>
      </w:r>
      <w:r w:rsidRPr="00FF0F40">
        <w:rPr>
          <w:rFonts w:ascii="Liberation Serif" w:eastAsia="Times New Roman" w:hAnsi="Liberation Serif" w:cs="Liberation Serif"/>
          <w:bCs/>
          <w:sz w:val="28"/>
          <w:szCs w:val="28"/>
        </w:rPr>
        <w:t xml:space="preserve"> </w:t>
      </w:r>
      <w:r>
        <w:rPr>
          <w:rFonts w:ascii="Liberation Serif" w:eastAsia="Times New Roman" w:hAnsi="Liberation Serif" w:cs="Liberation Serif"/>
          <w:bCs/>
          <w:sz w:val="28"/>
          <w:szCs w:val="28"/>
        </w:rPr>
        <w:t>Советская</w:t>
      </w:r>
      <w:r w:rsidRPr="00FF0F40">
        <w:rPr>
          <w:rFonts w:ascii="Liberation Serif" w:eastAsia="Times New Roman" w:hAnsi="Liberation Serif" w:cs="Liberation Serif"/>
          <w:bCs/>
          <w:sz w:val="28"/>
          <w:szCs w:val="28"/>
        </w:rPr>
        <w:t>,</w:t>
      </w:r>
      <w:r>
        <w:rPr>
          <w:rFonts w:ascii="Liberation Serif" w:eastAsia="Times New Roman" w:hAnsi="Liberation Serif" w:cs="Liberation Serif"/>
          <w:bCs/>
          <w:sz w:val="28"/>
          <w:szCs w:val="28"/>
        </w:rPr>
        <w:t xml:space="preserve"> д</w:t>
      </w:r>
      <w:r w:rsidRPr="00FF0F40">
        <w:rPr>
          <w:rFonts w:ascii="Liberation Serif" w:eastAsia="Times New Roman" w:hAnsi="Liberation Serif" w:cs="Liberation Serif"/>
          <w:bCs/>
          <w:sz w:val="28"/>
          <w:szCs w:val="28"/>
        </w:rPr>
        <w:t xml:space="preserve">. </w:t>
      </w:r>
      <w:r>
        <w:rPr>
          <w:rFonts w:ascii="Liberation Serif" w:eastAsia="Times New Roman" w:hAnsi="Liberation Serif" w:cs="Liberation Serif"/>
          <w:bCs/>
          <w:sz w:val="28"/>
          <w:szCs w:val="28"/>
        </w:rPr>
        <w:t>104/14</w:t>
      </w:r>
      <w:r w:rsidRPr="00FF0F40">
        <w:rPr>
          <w:rFonts w:ascii="Liberation Serif" w:eastAsia="Times New Roman" w:hAnsi="Liberation Serif" w:cs="Liberation Serif"/>
          <w:bCs/>
          <w:sz w:val="28"/>
          <w:szCs w:val="28"/>
        </w:rPr>
        <w:cr/>
      </w:r>
    </w:p>
    <w:p w14:paraId="067FC1B9" w14:textId="77777777" w:rsidR="008A1081" w:rsidRPr="00ED140B" w:rsidRDefault="008A1081" w:rsidP="008A1081">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Контактное лицо эмитента:</w:t>
      </w:r>
      <w:r w:rsidRPr="00ED140B">
        <w:rPr>
          <w:rFonts w:ascii="Liberation Serif" w:eastAsia="Times New Roman" w:hAnsi="Liberation Serif" w:cs="Liberation Serif"/>
          <w:b/>
          <w:bCs/>
          <w:sz w:val="28"/>
          <w:szCs w:val="28"/>
        </w:rPr>
        <w:t xml:space="preserve"> </w:t>
      </w:r>
      <w:proofErr w:type="spellStart"/>
      <w:r w:rsidRPr="00ED140B">
        <w:rPr>
          <w:rFonts w:ascii="Liberation Serif" w:eastAsia="Times New Roman" w:hAnsi="Liberation Serif" w:cs="Liberation Serif"/>
          <w:bCs/>
          <w:sz w:val="28"/>
          <w:szCs w:val="28"/>
        </w:rPr>
        <w:t>Шляхова</w:t>
      </w:r>
      <w:proofErr w:type="spellEnd"/>
      <w:r w:rsidRPr="00ED140B">
        <w:rPr>
          <w:rFonts w:ascii="Liberation Serif" w:eastAsia="Times New Roman" w:hAnsi="Liberation Serif" w:cs="Liberation Serif"/>
          <w:bCs/>
          <w:sz w:val="28"/>
          <w:szCs w:val="28"/>
        </w:rPr>
        <w:t xml:space="preserve"> Татьяна Владимировна, руководитель направления по корпоративной работе отдела по корпоративной работе.</w:t>
      </w:r>
    </w:p>
    <w:p w14:paraId="6E378C4E" w14:textId="77777777" w:rsidR="008A1081" w:rsidRPr="00ED140B" w:rsidRDefault="008A1081" w:rsidP="008A1081">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Телефон:</w:t>
      </w:r>
      <w:r w:rsidRPr="00ED140B">
        <w:rPr>
          <w:rFonts w:ascii="Liberation Serif" w:eastAsia="Times New Roman" w:hAnsi="Liberation Serif" w:cs="Liberation Serif"/>
          <w:bCs/>
          <w:sz w:val="28"/>
          <w:szCs w:val="28"/>
        </w:rPr>
        <w:t xml:space="preserve"> (4752) 71-34-30</w:t>
      </w:r>
    </w:p>
    <w:p w14:paraId="640E6BB8" w14:textId="77777777" w:rsidR="008A1081" w:rsidRPr="00ED140B" w:rsidRDefault="008A1081" w:rsidP="008A1081">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Факс:</w:t>
      </w:r>
      <w:r w:rsidRPr="00ED140B">
        <w:rPr>
          <w:rFonts w:ascii="Liberation Serif" w:eastAsia="Times New Roman" w:hAnsi="Liberation Serif" w:cs="Liberation Serif"/>
          <w:bCs/>
          <w:sz w:val="28"/>
          <w:szCs w:val="28"/>
        </w:rPr>
        <w:t xml:space="preserve"> (4752) 47-46-87</w:t>
      </w:r>
    </w:p>
    <w:p w14:paraId="18475487" w14:textId="77777777" w:rsidR="008A1081" w:rsidRPr="00ED140B" w:rsidRDefault="008A1081" w:rsidP="008A1081">
      <w:pPr>
        <w:shd w:val="clear" w:color="auto" w:fill="FFFFFF"/>
        <w:ind w:firstLine="0"/>
        <w:contextualSpacing/>
        <w:rPr>
          <w:rFonts w:ascii="Liberation Serif" w:eastAsia="Times New Roman" w:hAnsi="Liberation Serif" w:cs="Liberation Serif"/>
          <w:b/>
          <w:bCs/>
          <w:sz w:val="28"/>
          <w:szCs w:val="28"/>
        </w:rPr>
      </w:pPr>
      <w:r w:rsidRPr="00ED140B">
        <w:rPr>
          <w:rFonts w:ascii="Liberation Serif" w:eastAsia="Times New Roman" w:hAnsi="Liberation Serif" w:cs="Liberation Serif"/>
          <w:sz w:val="28"/>
          <w:szCs w:val="28"/>
        </w:rPr>
        <w:t>Адрес электронной почты:</w:t>
      </w:r>
      <w:r w:rsidRPr="00ED140B">
        <w:rPr>
          <w:rFonts w:ascii="Liberation Serif" w:eastAsia="Times New Roman" w:hAnsi="Liberation Serif" w:cs="Liberation Serif"/>
          <w:b/>
          <w:bCs/>
          <w:sz w:val="28"/>
          <w:szCs w:val="28"/>
        </w:rPr>
        <w:t xml:space="preserve"> </w:t>
      </w:r>
      <w:hyperlink r:id="rId8" w:history="1">
        <w:r w:rsidRPr="00ED140B">
          <w:rPr>
            <w:rFonts w:ascii="Liberation Serif" w:eastAsia="Times New Roman" w:hAnsi="Liberation Serif" w:cs="Liberation Serif"/>
            <w:b/>
            <w:bCs/>
            <w:sz w:val="28"/>
            <w:szCs w:val="28"/>
            <w:u w:val="single"/>
            <w:lang w:val="en-US"/>
          </w:rPr>
          <w:t>shlyakhova</w:t>
        </w:r>
        <w:r w:rsidRPr="00ED140B">
          <w:rPr>
            <w:rFonts w:ascii="Liberation Serif" w:eastAsia="Times New Roman" w:hAnsi="Liberation Serif" w:cs="Liberation Serif"/>
            <w:b/>
            <w:bCs/>
            <w:sz w:val="28"/>
            <w:szCs w:val="28"/>
            <w:u w:val="single"/>
          </w:rPr>
          <w:t>_</w:t>
        </w:r>
        <w:r w:rsidRPr="00ED140B">
          <w:rPr>
            <w:rFonts w:ascii="Liberation Serif" w:eastAsia="Times New Roman" w:hAnsi="Liberation Serif" w:cs="Liberation Serif"/>
            <w:b/>
            <w:bCs/>
            <w:sz w:val="28"/>
            <w:szCs w:val="28"/>
            <w:u w:val="single"/>
            <w:lang w:val="en-US"/>
          </w:rPr>
          <w:t>tv</w:t>
        </w:r>
        <w:r w:rsidRPr="00ED140B">
          <w:rPr>
            <w:rFonts w:ascii="Liberation Serif" w:eastAsia="Times New Roman" w:hAnsi="Liberation Serif" w:cs="Liberation Serif"/>
            <w:b/>
            <w:bCs/>
            <w:sz w:val="28"/>
            <w:szCs w:val="28"/>
            <w:u w:val="single"/>
          </w:rPr>
          <w:t>@</w:t>
        </w:r>
        <w:r w:rsidRPr="00ED140B">
          <w:rPr>
            <w:rFonts w:ascii="Liberation Serif" w:eastAsia="Times New Roman" w:hAnsi="Liberation Serif" w:cs="Liberation Serif"/>
            <w:b/>
            <w:bCs/>
            <w:sz w:val="28"/>
            <w:szCs w:val="28"/>
            <w:u w:val="single"/>
            <w:lang w:val="en-US"/>
          </w:rPr>
          <w:t>tesk</w:t>
        </w:r>
        <w:r w:rsidRPr="00ED140B">
          <w:rPr>
            <w:rFonts w:ascii="Liberation Serif" w:eastAsia="Times New Roman" w:hAnsi="Liberation Serif" w:cs="Liberation Serif"/>
            <w:b/>
            <w:bCs/>
            <w:sz w:val="28"/>
            <w:szCs w:val="28"/>
            <w:u w:val="single"/>
          </w:rPr>
          <w:t>.</w:t>
        </w:r>
        <w:r w:rsidRPr="00ED140B">
          <w:rPr>
            <w:rFonts w:ascii="Liberation Serif" w:eastAsia="Times New Roman" w:hAnsi="Liberation Serif" w:cs="Liberation Serif"/>
            <w:b/>
            <w:bCs/>
            <w:sz w:val="28"/>
            <w:szCs w:val="28"/>
            <w:u w:val="single"/>
            <w:lang w:val="en-US"/>
          </w:rPr>
          <w:t>tmb</w:t>
        </w:r>
        <w:r w:rsidRPr="00ED140B">
          <w:rPr>
            <w:rFonts w:ascii="Liberation Serif" w:eastAsia="Times New Roman" w:hAnsi="Liberation Serif" w:cs="Liberation Serif"/>
            <w:b/>
            <w:bCs/>
            <w:sz w:val="28"/>
            <w:szCs w:val="28"/>
            <w:u w:val="single"/>
          </w:rPr>
          <w:t>.</w:t>
        </w:r>
        <w:proofErr w:type="spellStart"/>
        <w:r w:rsidRPr="00ED140B">
          <w:rPr>
            <w:rFonts w:ascii="Liberation Serif" w:eastAsia="Times New Roman" w:hAnsi="Liberation Serif" w:cs="Liberation Serif"/>
            <w:b/>
            <w:bCs/>
            <w:sz w:val="28"/>
            <w:szCs w:val="28"/>
            <w:u w:val="single"/>
            <w:lang w:val="en-US"/>
          </w:rPr>
          <w:t>ru</w:t>
        </w:r>
        <w:proofErr w:type="spellEnd"/>
      </w:hyperlink>
    </w:p>
    <w:p w14:paraId="03827AFD" w14:textId="77777777" w:rsidR="008A1081" w:rsidRPr="00ED140B" w:rsidRDefault="008A1081" w:rsidP="008A1081">
      <w:pPr>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Адрес страницы в сети «Интернет», на которой раскрывается информация, содержащаяся в настоящем отчёте:</w:t>
      </w:r>
    </w:p>
    <w:p w14:paraId="3FB4FB60" w14:textId="77777777" w:rsidR="008A1081" w:rsidRPr="00ED140B" w:rsidRDefault="004E75FA" w:rsidP="008A1081">
      <w:pPr>
        <w:ind w:firstLine="0"/>
        <w:contextualSpacing/>
        <w:rPr>
          <w:rFonts w:ascii="Liberation Serif" w:hAnsi="Liberation Serif" w:cs="Liberation Serif"/>
          <w:sz w:val="28"/>
          <w:szCs w:val="28"/>
        </w:rPr>
      </w:pPr>
      <w:hyperlink r:id="rId9" w:history="1">
        <w:r w:rsidR="008A1081" w:rsidRPr="00ED140B">
          <w:rPr>
            <w:rFonts w:ascii="Liberation Serif" w:eastAsia="Times New Roman" w:hAnsi="Liberation Serif" w:cs="Liberation Serif"/>
            <w:b/>
            <w:color w:val="0563C1" w:themeColor="hyperlink"/>
            <w:sz w:val="28"/>
            <w:szCs w:val="28"/>
            <w:u w:val="single"/>
          </w:rPr>
          <w:t>http://www.e-disclosure.ru/portal/company.aspx?id=5121</w:t>
        </w:r>
      </w:hyperlink>
      <w:r w:rsidR="008A1081" w:rsidRPr="00ED140B">
        <w:rPr>
          <w:rFonts w:ascii="Liberation Serif" w:eastAsia="Times New Roman" w:hAnsi="Liberation Serif" w:cs="Liberation Serif"/>
          <w:b/>
          <w:color w:val="0563C1" w:themeColor="hyperlink"/>
          <w:sz w:val="28"/>
          <w:szCs w:val="28"/>
          <w:u w:val="single"/>
        </w:rPr>
        <w:t>.</w:t>
      </w:r>
    </w:p>
    <w:p w14:paraId="1D1C65F2" w14:textId="77777777" w:rsidR="008A1081" w:rsidRPr="00ED140B" w:rsidRDefault="008A1081" w:rsidP="008A1081">
      <w:pPr>
        <w:ind w:firstLine="709"/>
        <w:contextualSpacing/>
        <w:rPr>
          <w:rFonts w:ascii="Liberation Serif" w:hAnsi="Liberation Serif" w:cs="Liberation Serif"/>
          <w:sz w:val="28"/>
          <w:szCs w:val="28"/>
        </w:rPr>
      </w:pPr>
    </w:p>
    <w:p w14:paraId="657FC71C" w14:textId="77777777" w:rsidR="008A1081" w:rsidRPr="00ED140B" w:rsidRDefault="008A1081" w:rsidP="008A1081">
      <w:pPr>
        <w:ind w:firstLine="709"/>
        <w:contextualSpacing/>
        <w:rPr>
          <w:rFonts w:ascii="Liberation Serif" w:hAnsi="Liberation Serif" w:cs="Liberation Serif"/>
          <w:sz w:val="28"/>
          <w:szCs w:val="28"/>
        </w:rPr>
      </w:pPr>
    </w:p>
    <w:p w14:paraId="720660F9" w14:textId="77777777" w:rsidR="008A1081" w:rsidRPr="00ED140B" w:rsidRDefault="008A1081" w:rsidP="008A1081">
      <w:pPr>
        <w:ind w:firstLine="709"/>
        <w:contextualSpacing/>
        <w:rPr>
          <w:rFonts w:ascii="Liberation Serif" w:hAnsi="Liberation Serif" w:cs="Liberation Serif"/>
          <w:sz w:val="28"/>
          <w:szCs w:val="28"/>
        </w:rPr>
      </w:pPr>
    </w:p>
    <w:p w14:paraId="79C32E8F" w14:textId="77777777" w:rsidR="008A1081" w:rsidRPr="00ED140B" w:rsidRDefault="008A1081" w:rsidP="008A1081">
      <w:pPr>
        <w:ind w:firstLine="709"/>
        <w:contextualSpacing/>
        <w:rPr>
          <w:rFonts w:ascii="Liberation Serif" w:hAnsi="Liberation Serif" w:cs="Liberation Serif"/>
          <w:sz w:val="28"/>
          <w:szCs w:val="28"/>
        </w:rPr>
      </w:pPr>
    </w:p>
    <w:p w14:paraId="4FDE18C3" w14:textId="77777777" w:rsidR="008A1081" w:rsidRPr="00ED140B" w:rsidRDefault="008A1081" w:rsidP="008A1081">
      <w:pPr>
        <w:ind w:firstLine="709"/>
        <w:contextualSpacing/>
        <w:rPr>
          <w:rFonts w:ascii="Liberation Serif" w:hAnsi="Liberation Serif" w:cs="Liberation Serif"/>
          <w:sz w:val="28"/>
          <w:szCs w:val="28"/>
        </w:rPr>
      </w:pP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tblBorders>
        <w:tblCellMar>
          <w:left w:w="72" w:type="dxa"/>
          <w:right w:w="72" w:type="dxa"/>
        </w:tblCellMar>
        <w:tblLook w:val="0000" w:firstRow="0" w:lastRow="0" w:firstColumn="0" w:lastColumn="0" w:noHBand="0" w:noVBand="0"/>
      </w:tblPr>
      <w:tblGrid>
        <w:gridCol w:w="5465"/>
        <w:gridCol w:w="4439"/>
      </w:tblGrid>
      <w:tr w:rsidR="008A1081" w:rsidRPr="00ED140B" w14:paraId="5B85FA15" w14:textId="77777777" w:rsidTr="004E75FA">
        <w:tc>
          <w:tcPr>
            <w:tcW w:w="2759" w:type="pct"/>
          </w:tcPr>
          <w:p w14:paraId="1668D193"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Генеральный директор</w:t>
            </w:r>
          </w:p>
          <w:p w14:paraId="4E3CBAFC"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ПАО «Тамбовская</w:t>
            </w:r>
          </w:p>
          <w:p w14:paraId="0ADE3370"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энергосбытовая компания»</w:t>
            </w:r>
          </w:p>
          <w:p w14:paraId="0967F3A8"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p>
          <w:p w14:paraId="73FB2EB2"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p>
          <w:p w14:paraId="063B6B7D"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p>
          <w:p w14:paraId="30974199"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p>
          <w:p w14:paraId="35BC6459"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p>
          <w:p w14:paraId="1762750A" w14:textId="77777777" w:rsidR="008A1081" w:rsidRPr="00ED140B" w:rsidRDefault="008A1081" w:rsidP="004E75FA">
            <w:pPr>
              <w:shd w:val="clear" w:color="auto" w:fill="FFFFFF"/>
              <w:ind w:firstLine="0"/>
              <w:contextualSpacing/>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Дата: «25» апреля 2025 г.</w:t>
            </w:r>
          </w:p>
        </w:tc>
        <w:tc>
          <w:tcPr>
            <w:tcW w:w="2241" w:type="pct"/>
          </w:tcPr>
          <w:p w14:paraId="3730B7C8" w14:textId="77777777" w:rsidR="008A1081" w:rsidRPr="00ED140B" w:rsidRDefault="008A1081" w:rsidP="004E75FA">
            <w:pPr>
              <w:shd w:val="clear" w:color="auto" w:fill="FFFFFF"/>
              <w:ind w:firstLine="15"/>
              <w:contextualSpacing/>
              <w:jc w:val="center"/>
              <w:rPr>
                <w:rFonts w:ascii="Liberation Serif" w:eastAsia="Times New Roman" w:hAnsi="Liberation Serif" w:cs="Liberation Serif"/>
                <w:sz w:val="28"/>
                <w:szCs w:val="28"/>
              </w:rPr>
            </w:pPr>
          </w:p>
          <w:p w14:paraId="63074181" w14:textId="77777777" w:rsidR="008A1081" w:rsidRPr="00ED140B" w:rsidRDefault="008A1081" w:rsidP="004E75FA">
            <w:pPr>
              <w:shd w:val="clear" w:color="auto" w:fill="FFFFFF"/>
              <w:ind w:firstLine="15"/>
              <w:contextualSpacing/>
              <w:jc w:val="center"/>
              <w:rPr>
                <w:rFonts w:ascii="Liberation Serif" w:eastAsia="Times New Roman" w:hAnsi="Liberation Serif" w:cs="Liberation Serif"/>
                <w:sz w:val="28"/>
                <w:szCs w:val="28"/>
              </w:rPr>
            </w:pPr>
          </w:p>
          <w:p w14:paraId="2868E781" w14:textId="77777777" w:rsidR="008A1081" w:rsidRPr="00ED140B" w:rsidRDefault="008A1081" w:rsidP="004E75FA">
            <w:pPr>
              <w:shd w:val="clear" w:color="auto" w:fill="FFFFFF"/>
              <w:ind w:firstLine="15"/>
              <w:contextualSpacing/>
              <w:jc w:val="right"/>
              <w:rPr>
                <w:rFonts w:ascii="Liberation Serif" w:eastAsia="Times New Roman" w:hAnsi="Liberation Serif" w:cs="Liberation Serif"/>
                <w:sz w:val="28"/>
                <w:szCs w:val="28"/>
              </w:rPr>
            </w:pPr>
            <w:r w:rsidRPr="00ED140B">
              <w:rPr>
                <w:rFonts w:ascii="Liberation Serif" w:eastAsia="Times New Roman" w:hAnsi="Liberation Serif" w:cs="Liberation Serif"/>
                <w:sz w:val="28"/>
                <w:szCs w:val="28"/>
              </w:rPr>
              <w:t>А.С. Мурзин</w:t>
            </w:r>
          </w:p>
        </w:tc>
      </w:tr>
    </w:tbl>
    <w:p w14:paraId="3DD7D6A3" w14:textId="77777777" w:rsidR="008A1081" w:rsidRPr="00ED140B" w:rsidRDefault="008A1081" w:rsidP="008A1081">
      <w:pPr>
        <w:widowControl/>
        <w:autoSpaceDE/>
        <w:autoSpaceDN/>
        <w:adjustRightInd/>
        <w:ind w:firstLine="709"/>
        <w:contextualSpacing/>
        <w:jc w:val="left"/>
        <w:rPr>
          <w:rFonts w:ascii="Liberation Serif" w:hAnsi="Liberation Serif" w:cs="Liberation Serif"/>
          <w:sz w:val="28"/>
          <w:szCs w:val="28"/>
        </w:rPr>
      </w:pPr>
      <w:r w:rsidRPr="00ED140B">
        <w:rPr>
          <w:rFonts w:ascii="Liberation Serif" w:hAnsi="Liberation Serif" w:cs="Liberation Serif"/>
          <w:sz w:val="28"/>
          <w:szCs w:val="28"/>
        </w:rPr>
        <w:br w:type="page"/>
      </w:r>
    </w:p>
    <w:p w14:paraId="1C521158" w14:textId="77777777" w:rsidR="008A1081" w:rsidRPr="00ED140B" w:rsidRDefault="008A1081" w:rsidP="008A1081">
      <w:pPr>
        <w:ind w:firstLine="709"/>
        <w:contextualSpacing/>
        <w:jc w:val="center"/>
        <w:outlineLvl w:val="0"/>
        <w:rPr>
          <w:rFonts w:ascii="Liberation Serif" w:hAnsi="Liberation Serif" w:cs="Liberation Serif"/>
          <w:b/>
          <w:bCs/>
        </w:rPr>
      </w:pPr>
      <w:bookmarkStart w:id="0" w:name="_Toc89073866"/>
      <w:bookmarkStart w:id="1" w:name="_Toc196228856"/>
      <w:bookmarkStart w:id="2" w:name="sub_3201"/>
      <w:r w:rsidRPr="00ED140B">
        <w:rPr>
          <w:rFonts w:ascii="Liberation Serif" w:hAnsi="Liberation Serif" w:cs="Liberation Serif"/>
          <w:b/>
          <w:bCs/>
        </w:rPr>
        <w:lastRenderedPageBreak/>
        <w:t>Оглавление</w:t>
      </w:r>
      <w:bookmarkEnd w:id="0"/>
      <w:bookmarkEnd w:id="1"/>
    </w:p>
    <w:bookmarkEnd w:id="2"/>
    <w:p w14:paraId="1370268D" w14:textId="77777777" w:rsidR="008A1081" w:rsidRPr="00ED140B" w:rsidRDefault="008A1081" w:rsidP="008A1081">
      <w:pPr>
        <w:ind w:firstLine="709"/>
        <w:contextualSpacing/>
        <w:rPr>
          <w:rFonts w:ascii="Liberation Serif" w:hAnsi="Liberation Serif" w:cs="Liberation Serif"/>
        </w:rPr>
      </w:pPr>
    </w:p>
    <w:sdt>
      <w:sdtPr>
        <w:rPr>
          <w:rFonts w:ascii="Liberation Serif" w:hAnsi="Liberation Serif" w:cs="Liberation Serif"/>
        </w:rPr>
        <w:id w:val="-1008053718"/>
        <w:docPartObj>
          <w:docPartGallery w:val="Table of Contents"/>
          <w:docPartUnique/>
        </w:docPartObj>
      </w:sdtPr>
      <w:sdtEndPr>
        <w:rPr>
          <w:bCs/>
        </w:rPr>
      </w:sdtEndPr>
      <w:sdtContent>
        <w:p w14:paraId="5083B0EF" w14:textId="77777777" w:rsidR="008A1081" w:rsidRPr="00ED140B" w:rsidRDefault="008A1081" w:rsidP="008A1081">
          <w:pPr>
            <w:tabs>
              <w:tab w:val="right" w:leader="dot" w:pos="9920"/>
            </w:tabs>
            <w:ind w:firstLine="0"/>
            <w:contextualSpacing/>
            <w:rPr>
              <w:rFonts w:ascii="Liberation Serif" w:hAnsi="Liberation Serif" w:cs="Liberation Serif"/>
              <w:noProof/>
            </w:rPr>
          </w:pPr>
          <w:r w:rsidRPr="00ED140B">
            <w:rPr>
              <w:rFonts w:ascii="Liberation Serif" w:eastAsiaTheme="majorEastAsia" w:hAnsi="Liberation Serif" w:cs="Liberation Serif"/>
            </w:rPr>
            <w:fldChar w:fldCharType="begin"/>
          </w:r>
          <w:r w:rsidRPr="00ED140B">
            <w:rPr>
              <w:rFonts w:ascii="Liberation Serif" w:hAnsi="Liberation Serif" w:cs="Liberation Serif"/>
            </w:rPr>
            <w:instrText xml:space="preserve"> TOC \o "1-3" \h \z \u </w:instrText>
          </w:r>
          <w:r w:rsidRPr="00ED140B">
            <w:rPr>
              <w:rFonts w:ascii="Liberation Serif" w:eastAsiaTheme="majorEastAsia" w:hAnsi="Liberation Serif" w:cs="Liberation Serif"/>
            </w:rPr>
            <w:fldChar w:fldCharType="separate"/>
          </w:r>
          <w:hyperlink w:anchor="_Toc196228856" w:history="1">
            <w:r w:rsidRPr="00ED140B">
              <w:rPr>
                <w:rFonts w:ascii="Liberation Serif" w:hAnsi="Liberation Serif" w:cs="Liberation Serif"/>
                <w:noProof/>
              </w:rPr>
              <w:t>Оглавление</w:t>
            </w:r>
            <w:r w:rsidRPr="00ED140B">
              <w:rPr>
                <w:rFonts w:ascii="Liberation Serif" w:hAnsi="Liberation Serif" w:cs="Liberation Serif"/>
                <w:noProof/>
                <w:webHidden/>
              </w:rPr>
              <w:tab/>
            </w:r>
            <w:r w:rsidRPr="00ED140B">
              <w:rPr>
                <w:rFonts w:ascii="Liberation Serif" w:hAnsi="Liberation Serif" w:cs="Liberation Serif"/>
                <w:noProof/>
                <w:webHidden/>
              </w:rPr>
              <w:fldChar w:fldCharType="begin"/>
            </w:r>
            <w:r w:rsidRPr="00ED140B">
              <w:rPr>
                <w:rFonts w:ascii="Liberation Serif" w:hAnsi="Liberation Serif" w:cs="Liberation Serif"/>
                <w:noProof/>
                <w:webHidden/>
              </w:rPr>
              <w:instrText xml:space="preserve"> PAGEREF _Toc196228856 \h </w:instrText>
            </w:r>
            <w:r w:rsidRPr="00ED140B">
              <w:rPr>
                <w:rFonts w:ascii="Liberation Serif" w:hAnsi="Liberation Serif" w:cs="Liberation Serif"/>
                <w:noProof/>
                <w:webHidden/>
              </w:rPr>
            </w:r>
            <w:r w:rsidRPr="00ED140B">
              <w:rPr>
                <w:rFonts w:ascii="Liberation Serif" w:hAnsi="Liberation Serif" w:cs="Liberation Serif"/>
                <w:noProof/>
                <w:webHidden/>
              </w:rPr>
              <w:fldChar w:fldCharType="separate"/>
            </w:r>
            <w:r w:rsidRPr="00ED140B">
              <w:rPr>
                <w:rFonts w:ascii="Liberation Serif" w:hAnsi="Liberation Serif" w:cs="Liberation Serif"/>
                <w:noProof/>
                <w:webHidden/>
              </w:rPr>
              <w:t>2</w:t>
            </w:r>
            <w:r w:rsidRPr="00ED140B">
              <w:rPr>
                <w:rFonts w:ascii="Liberation Serif" w:hAnsi="Liberation Serif" w:cs="Liberation Serif"/>
                <w:noProof/>
                <w:webHidden/>
              </w:rPr>
              <w:fldChar w:fldCharType="end"/>
            </w:r>
          </w:hyperlink>
        </w:p>
        <w:p w14:paraId="6727A620"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57" w:history="1">
            <w:r w:rsidR="008A1081" w:rsidRPr="00ED140B">
              <w:rPr>
                <w:rFonts w:ascii="Liberation Serif" w:hAnsi="Liberation Serif" w:cs="Liberation Serif"/>
                <w:noProof/>
              </w:rPr>
              <w:t>Введение</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_Toc196228857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w:t>
            </w:r>
            <w:r w:rsidR="008A1081" w:rsidRPr="00ED140B">
              <w:rPr>
                <w:rFonts w:ascii="Liberation Serif" w:hAnsi="Liberation Serif" w:cs="Liberation Serif"/>
                <w:noProof/>
                <w:webHidden/>
              </w:rPr>
              <w:fldChar w:fldCharType="end"/>
            </w:r>
          </w:hyperlink>
        </w:p>
        <w:p w14:paraId="771D09A4"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58" w:history="1">
            <w:r w:rsidR="008A1081" w:rsidRPr="00ED140B">
              <w:rPr>
                <w:rFonts w:ascii="Liberation Serif" w:hAnsi="Liberation Serif" w:cs="Liberation Serif"/>
                <w:noProof/>
              </w:rPr>
              <w:t>Раздел 1. Управленческий отчёт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_Toc196228858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w:t>
            </w:r>
            <w:r w:rsidR="008A1081" w:rsidRPr="00ED140B">
              <w:rPr>
                <w:rFonts w:ascii="Liberation Serif" w:hAnsi="Liberation Serif" w:cs="Liberation Serif"/>
                <w:noProof/>
                <w:webHidden/>
              </w:rPr>
              <w:fldChar w:fldCharType="end"/>
            </w:r>
          </w:hyperlink>
        </w:p>
        <w:p w14:paraId="3007C7A0"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59" w:history="1">
            <w:r w:rsidR="008A1081" w:rsidRPr="00ED140B">
              <w:rPr>
                <w:rFonts w:ascii="Liberation Serif" w:hAnsi="Liberation Serif" w:cs="Liberation Serif"/>
                <w:noProof/>
              </w:rPr>
              <w:t>1.1. Общие сведения об эмитенте и его деятельности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_Toc196228859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w:t>
            </w:r>
            <w:r w:rsidR="008A1081" w:rsidRPr="00ED140B">
              <w:rPr>
                <w:rFonts w:ascii="Liberation Serif" w:hAnsi="Liberation Serif" w:cs="Liberation Serif"/>
                <w:noProof/>
                <w:webHidden/>
              </w:rPr>
              <w:fldChar w:fldCharType="end"/>
            </w:r>
          </w:hyperlink>
        </w:p>
        <w:p w14:paraId="3582001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0" w:history="1">
            <w:r w:rsidR="008A1081" w:rsidRPr="00ED140B">
              <w:rPr>
                <w:rFonts w:ascii="Liberation Serif" w:hAnsi="Liberation Serif" w:cs="Liberation Serif"/>
                <w:noProof/>
              </w:rPr>
              <w:t>1.2. Сведения о положении эмитента в отрасли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9</w:t>
            </w:r>
            <w:r w:rsidR="008A1081" w:rsidRPr="00ED140B">
              <w:rPr>
                <w:rFonts w:ascii="Liberation Serif" w:hAnsi="Liberation Serif" w:cs="Liberation Serif"/>
                <w:noProof/>
                <w:webHidden/>
              </w:rPr>
              <w:fldChar w:fldCharType="end"/>
            </w:r>
          </w:hyperlink>
        </w:p>
        <w:p w14:paraId="574A70AF"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1" w:history="1">
            <w:r w:rsidR="008A1081" w:rsidRPr="00ED140B">
              <w:rPr>
                <w:rFonts w:ascii="Liberation Serif" w:hAnsi="Liberation Serif" w:cs="Liberation Serif"/>
                <w:noProof/>
              </w:rPr>
              <w:t>1.3. Основные операционные показатели, характеризующие деятельность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11</w:t>
            </w:r>
            <w:r w:rsidR="008A1081" w:rsidRPr="00ED140B">
              <w:rPr>
                <w:rFonts w:ascii="Liberation Serif" w:hAnsi="Liberation Serif" w:cs="Liberation Serif"/>
                <w:noProof/>
                <w:webHidden/>
              </w:rPr>
              <w:fldChar w:fldCharType="end"/>
            </w:r>
          </w:hyperlink>
        </w:p>
        <w:p w14:paraId="5DD1CCDA"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2" w:history="1">
            <w:r w:rsidR="008A1081" w:rsidRPr="00ED140B">
              <w:rPr>
                <w:rFonts w:ascii="Liberation Serif" w:hAnsi="Liberation Serif" w:cs="Liberation Serif"/>
                <w:noProof/>
              </w:rPr>
              <w:t>1.4. Основные финансовые показатели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11</w:t>
            </w:r>
            <w:r w:rsidR="008A1081" w:rsidRPr="00ED140B">
              <w:rPr>
                <w:rFonts w:ascii="Liberation Serif" w:hAnsi="Liberation Serif" w:cs="Liberation Serif"/>
                <w:noProof/>
                <w:webHidden/>
              </w:rPr>
              <w:fldChar w:fldCharType="end"/>
            </w:r>
          </w:hyperlink>
        </w:p>
        <w:p w14:paraId="54ACBAE2"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3" w:history="1">
            <w:r w:rsidR="008A1081" w:rsidRPr="00ED140B">
              <w:rPr>
                <w:rFonts w:ascii="Liberation Serif" w:hAnsi="Liberation Serif" w:cs="Liberation Serif"/>
                <w:noProof/>
              </w:rPr>
              <w:t>1.5. Сведения об основных поставщиках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13</w:t>
            </w:r>
            <w:r w:rsidR="008A1081" w:rsidRPr="00ED140B">
              <w:rPr>
                <w:rFonts w:ascii="Liberation Serif" w:hAnsi="Liberation Serif" w:cs="Liberation Serif"/>
                <w:noProof/>
                <w:webHidden/>
              </w:rPr>
              <w:fldChar w:fldCharType="end"/>
            </w:r>
          </w:hyperlink>
        </w:p>
        <w:p w14:paraId="018A5B54"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4" w:history="1">
            <w:r w:rsidR="008A1081" w:rsidRPr="00ED140B">
              <w:rPr>
                <w:rFonts w:ascii="Liberation Serif" w:hAnsi="Liberation Serif" w:cs="Liberation Serif"/>
                <w:noProof/>
              </w:rPr>
              <w:t>1.6. Сведения об основных дебиторах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14</w:t>
            </w:r>
            <w:r w:rsidR="008A1081" w:rsidRPr="00ED140B">
              <w:rPr>
                <w:rFonts w:ascii="Liberation Serif" w:hAnsi="Liberation Serif" w:cs="Liberation Serif"/>
                <w:noProof/>
                <w:webHidden/>
              </w:rPr>
              <w:fldChar w:fldCharType="end"/>
            </w:r>
          </w:hyperlink>
        </w:p>
        <w:p w14:paraId="33DE563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5" w:history="1">
            <w:r w:rsidR="008A1081" w:rsidRPr="00ED140B">
              <w:rPr>
                <w:rFonts w:ascii="Liberation Serif" w:hAnsi="Liberation Serif" w:cs="Liberation Serif"/>
                <w:noProof/>
              </w:rPr>
              <w:t>1.7. Сведения об обязательствах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14</w:t>
            </w:r>
            <w:r w:rsidR="008A1081" w:rsidRPr="00ED140B">
              <w:rPr>
                <w:rFonts w:ascii="Liberation Serif" w:hAnsi="Liberation Serif" w:cs="Liberation Serif"/>
                <w:noProof/>
                <w:webHidden/>
              </w:rPr>
              <w:fldChar w:fldCharType="end"/>
            </w:r>
          </w:hyperlink>
        </w:p>
        <w:p w14:paraId="739E7EBB"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6" w:history="1">
            <w:r w:rsidR="008A1081" w:rsidRPr="00ED140B">
              <w:rPr>
                <w:rFonts w:ascii="Liberation Serif" w:hAnsi="Liberation Serif" w:cs="Liberation Serif"/>
                <w:bCs/>
                <w:noProof/>
              </w:rPr>
              <w:t>1.7.1. Сведения об основных кредиторах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14</w:t>
            </w:r>
            <w:r w:rsidR="008A1081" w:rsidRPr="00ED140B">
              <w:rPr>
                <w:rFonts w:ascii="Liberation Serif" w:hAnsi="Liberation Serif" w:cs="Liberation Serif"/>
                <w:noProof/>
                <w:webHidden/>
              </w:rPr>
              <w:fldChar w:fldCharType="end"/>
            </w:r>
          </w:hyperlink>
        </w:p>
        <w:p w14:paraId="2270AFDA"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7" w:history="1">
            <w:r w:rsidR="008A1081" w:rsidRPr="00ED140B">
              <w:rPr>
                <w:rFonts w:ascii="Liberation Serif" w:hAnsi="Liberation Serif" w:cs="Liberation Serif"/>
                <w:bCs/>
                <w:noProof/>
              </w:rPr>
              <w:t>1.7.2. Сведения об обязательствах эмитента из предоставленного обеспечения</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15</w:t>
            </w:r>
            <w:r w:rsidR="008A1081" w:rsidRPr="00ED140B">
              <w:rPr>
                <w:rFonts w:ascii="Liberation Serif" w:hAnsi="Liberation Serif" w:cs="Liberation Serif"/>
                <w:noProof/>
                <w:webHidden/>
              </w:rPr>
              <w:fldChar w:fldCharType="end"/>
            </w:r>
          </w:hyperlink>
        </w:p>
        <w:p w14:paraId="58170D3E"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8" w:history="1">
            <w:r w:rsidR="008A1081" w:rsidRPr="00ED140B">
              <w:rPr>
                <w:rFonts w:ascii="Liberation Serif" w:hAnsi="Liberation Serif" w:cs="Liberation Serif"/>
                <w:bCs/>
                <w:noProof/>
              </w:rPr>
              <w:t>1.7.3. Сведения о прочих существенных обязательствах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15</w:t>
            </w:r>
            <w:r w:rsidR="008A1081" w:rsidRPr="00ED140B">
              <w:rPr>
                <w:rFonts w:ascii="Liberation Serif" w:hAnsi="Liberation Serif" w:cs="Liberation Serif"/>
                <w:noProof/>
                <w:webHidden/>
              </w:rPr>
              <w:fldChar w:fldCharType="end"/>
            </w:r>
          </w:hyperlink>
        </w:p>
        <w:p w14:paraId="0763F591"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69" w:history="1">
            <w:r w:rsidR="008A1081" w:rsidRPr="00ED140B">
              <w:rPr>
                <w:rFonts w:ascii="Liberation Serif" w:hAnsi="Liberation Serif" w:cs="Liberation Serif"/>
                <w:noProof/>
              </w:rPr>
              <w:t>1.8. Сведения о перспективах развития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_Toc196228869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15</w:t>
            </w:r>
            <w:r w:rsidR="008A1081" w:rsidRPr="00ED140B">
              <w:rPr>
                <w:rFonts w:ascii="Liberation Serif" w:hAnsi="Liberation Serif" w:cs="Liberation Serif"/>
                <w:noProof/>
                <w:webHidden/>
              </w:rPr>
              <w:fldChar w:fldCharType="end"/>
            </w:r>
          </w:hyperlink>
        </w:p>
        <w:p w14:paraId="20D080B0"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0" w:history="1">
            <w:r w:rsidR="008A1081" w:rsidRPr="00ED140B">
              <w:rPr>
                <w:rFonts w:ascii="Liberation Serif" w:hAnsi="Liberation Serif" w:cs="Liberation Serif"/>
                <w:noProof/>
              </w:rPr>
              <w:t>1.9. Сведения о рисках, связанных с деятельностью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17</w:t>
            </w:r>
            <w:r w:rsidR="008A1081" w:rsidRPr="00ED140B">
              <w:rPr>
                <w:rFonts w:ascii="Liberation Serif" w:hAnsi="Liberation Serif" w:cs="Liberation Serif"/>
                <w:noProof/>
                <w:webHidden/>
              </w:rPr>
              <w:fldChar w:fldCharType="end"/>
            </w:r>
          </w:hyperlink>
        </w:p>
        <w:p w14:paraId="79E59E9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1" w:history="1">
            <w:r w:rsidR="008A1081" w:rsidRPr="00ED140B">
              <w:rPr>
                <w:rFonts w:ascii="Liberation Serif" w:hAnsi="Liberation Serif" w:cs="Liberation Serif"/>
                <w:bCs/>
                <w:noProof/>
              </w:rPr>
              <w:t>1.9.1. Отраслевые риски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17</w:t>
            </w:r>
            <w:r w:rsidR="008A1081" w:rsidRPr="00ED140B">
              <w:rPr>
                <w:rFonts w:ascii="Liberation Serif" w:hAnsi="Liberation Serif" w:cs="Liberation Serif"/>
                <w:noProof/>
                <w:webHidden/>
              </w:rPr>
              <w:fldChar w:fldCharType="end"/>
            </w:r>
          </w:hyperlink>
        </w:p>
        <w:p w14:paraId="790167E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2" w:history="1">
            <w:r w:rsidR="008A1081" w:rsidRPr="00ED140B">
              <w:rPr>
                <w:rFonts w:ascii="Liberation Serif" w:hAnsi="Liberation Serif" w:cs="Liberation Serif"/>
                <w:bCs/>
                <w:noProof/>
              </w:rPr>
              <w:t>1.9.2. Страновые и региональные риски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18</w:t>
            </w:r>
            <w:r w:rsidR="008A1081" w:rsidRPr="00ED140B">
              <w:rPr>
                <w:rFonts w:ascii="Liberation Serif" w:hAnsi="Liberation Serif" w:cs="Liberation Serif"/>
                <w:noProof/>
                <w:webHidden/>
              </w:rPr>
              <w:fldChar w:fldCharType="end"/>
            </w:r>
          </w:hyperlink>
        </w:p>
        <w:p w14:paraId="45FC2EE2"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3" w:history="1">
            <w:r w:rsidR="008A1081" w:rsidRPr="00ED140B">
              <w:rPr>
                <w:rFonts w:ascii="Liberation Serif" w:hAnsi="Liberation Serif" w:cs="Liberation Serif"/>
                <w:bCs/>
                <w:noProof/>
              </w:rPr>
              <w:t>1.9.3. Финансовые риски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19</w:t>
            </w:r>
            <w:r w:rsidR="008A1081" w:rsidRPr="00ED140B">
              <w:rPr>
                <w:rFonts w:ascii="Liberation Serif" w:hAnsi="Liberation Serif" w:cs="Liberation Serif"/>
                <w:noProof/>
                <w:webHidden/>
              </w:rPr>
              <w:fldChar w:fldCharType="end"/>
            </w:r>
          </w:hyperlink>
        </w:p>
        <w:p w14:paraId="769F7AD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4" w:history="1">
            <w:r w:rsidR="008A1081" w:rsidRPr="00ED140B">
              <w:rPr>
                <w:rFonts w:ascii="Liberation Serif" w:hAnsi="Liberation Serif" w:cs="Liberation Serif"/>
                <w:bCs/>
                <w:noProof/>
              </w:rPr>
              <w:t>1.9.4. Правовые риски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20</w:t>
            </w:r>
            <w:r w:rsidR="008A1081" w:rsidRPr="00ED140B">
              <w:rPr>
                <w:rFonts w:ascii="Liberation Serif" w:hAnsi="Liberation Serif" w:cs="Liberation Serif"/>
                <w:noProof/>
                <w:webHidden/>
              </w:rPr>
              <w:fldChar w:fldCharType="end"/>
            </w:r>
          </w:hyperlink>
        </w:p>
        <w:p w14:paraId="5F37F1FA"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5" w:history="1">
            <w:r w:rsidR="008A1081" w:rsidRPr="00ED140B">
              <w:rPr>
                <w:rFonts w:ascii="Liberation Serif" w:hAnsi="Liberation Serif" w:cs="Liberation Serif"/>
                <w:bCs/>
                <w:noProof/>
              </w:rPr>
              <w:t>1.9.5. Риск потери деловой репутации (репутационный риск)</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21</w:t>
            </w:r>
            <w:r w:rsidR="008A1081" w:rsidRPr="00ED140B">
              <w:rPr>
                <w:rFonts w:ascii="Liberation Serif" w:hAnsi="Liberation Serif" w:cs="Liberation Serif"/>
                <w:noProof/>
                <w:webHidden/>
              </w:rPr>
              <w:fldChar w:fldCharType="end"/>
            </w:r>
          </w:hyperlink>
        </w:p>
        <w:p w14:paraId="004AF172"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6" w:history="1">
            <w:r w:rsidR="008A1081" w:rsidRPr="00ED140B">
              <w:rPr>
                <w:rFonts w:ascii="Liberation Serif" w:hAnsi="Liberation Serif" w:cs="Liberation Serif"/>
                <w:bCs/>
                <w:noProof/>
              </w:rPr>
              <w:t>1.9.6. Стратегический риск</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22</w:t>
            </w:r>
            <w:r w:rsidR="008A1081" w:rsidRPr="00ED140B">
              <w:rPr>
                <w:rFonts w:ascii="Liberation Serif" w:hAnsi="Liberation Serif" w:cs="Liberation Serif"/>
                <w:noProof/>
                <w:webHidden/>
              </w:rPr>
              <w:fldChar w:fldCharType="end"/>
            </w:r>
          </w:hyperlink>
        </w:p>
        <w:p w14:paraId="561D4BEC"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7" w:history="1">
            <w:r w:rsidR="008A1081" w:rsidRPr="00ED140B">
              <w:rPr>
                <w:rFonts w:ascii="Liberation Serif" w:hAnsi="Liberation Serif" w:cs="Liberation Serif"/>
                <w:bCs/>
                <w:noProof/>
              </w:rPr>
              <w:t>1.9.7. Риски, связанные с деятельностью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22</w:t>
            </w:r>
            <w:r w:rsidR="008A1081" w:rsidRPr="00ED140B">
              <w:rPr>
                <w:rFonts w:ascii="Liberation Serif" w:hAnsi="Liberation Serif" w:cs="Liberation Serif"/>
                <w:noProof/>
                <w:webHidden/>
              </w:rPr>
              <w:fldChar w:fldCharType="end"/>
            </w:r>
          </w:hyperlink>
        </w:p>
        <w:p w14:paraId="3CF68EB4"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8" w:history="1">
            <w:r w:rsidR="008A1081" w:rsidRPr="00ED140B">
              <w:rPr>
                <w:rFonts w:ascii="Liberation Serif" w:hAnsi="Liberation Serif" w:cs="Liberation Serif"/>
                <w:bCs/>
                <w:noProof/>
              </w:rPr>
              <w:t>1.9.8. Риск информационной безопасности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23</w:t>
            </w:r>
            <w:r w:rsidR="008A1081" w:rsidRPr="00ED140B">
              <w:rPr>
                <w:rFonts w:ascii="Liberation Serif" w:hAnsi="Liberation Serif" w:cs="Liberation Serif"/>
                <w:noProof/>
                <w:webHidden/>
              </w:rPr>
              <w:fldChar w:fldCharType="end"/>
            </w:r>
          </w:hyperlink>
        </w:p>
        <w:p w14:paraId="59CD5BD1"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79" w:history="1">
            <w:r w:rsidR="008A1081" w:rsidRPr="00ED140B">
              <w:rPr>
                <w:rFonts w:ascii="Liberation Serif" w:hAnsi="Liberation Serif" w:cs="Liberation Serif"/>
                <w:bCs/>
                <w:noProof/>
              </w:rPr>
              <w:t>1.9.9. Экологический риск</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_Toc196228879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23</w:t>
            </w:r>
            <w:r w:rsidR="008A1081" w:rsidRPr="00ED140B">
              <w:rPr>
                <w:rFonts w:ascii="Liberation Serif" w:hAnsi="Liberation Serif" w:cs="Liberation Serif"/>
                <w:noProof/>
                <w:webHidden/>
              </w:rPr>
              <w:fldChar w:fldCharType="end"/>
            </w:r>
          </w:hyperlink>
        </w:p>
        <w:p w14:paraId="36484541"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0" w:history="1">
            <w:r w:rsidR="008A1081" w:rsidRPr="00ED140B">
              <w:rPr>
                <w:rFonts w:ascii="Liberation Serif" w:hAnsi="Liberation Serif" w:cs="Liberation Serif"/>
                <w:bCs/>
                <w:noProof/>
              </w:rPr>
              <w:t>1.9.10. Природно-климатический риск</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23</w:t>
            </w:r>
            <w:r w:rsidR="008A1081" w:rsidRPr="00ED140B">
              <w:rPr>
                <w:rFonts w:ascii="Liberation Serif" w:hAnsi="Liberation Serif" w:cs="Liberation Serif"/>
                <w:noProof/>
                <w:webHidden/>
              </w:rPr>
              <w:fldChar w:fldCharType="end"/>
            </w:r>
          </w:hyperlink>
        </w:p>
        <w:p w14:paraId="0D95B0C6"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1" w:history="1">
            <w:r w:rsidR="008A1081" w:rsidRPr="00ED140B">
              <w:rPr>
                <w:rFonts w:ascii="Liberation Serif" w:hAnsi="Liberation Serif" w:cs="Liberation Serif"/>
                <w:bCs/>
                <w:noProof/>
              </w:rPr>
              <w:t>1.9.11. Риски кредитных организаций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24</w:t>
            </w:r>
            <w:r w:rsidR="008A1081" w:rsidRPr="00ED140B">
              <w:rPr>
                <w:rFonts w:ascii="Liberation Serif" w:hAnsi="Liberation Serif" w:cs="Liberation Serif"/>
                <w:noProof/>
                <w:webHidden/>
              </w:rPr>
              <w:fldChar w:fldCharType="end"/>
            </w:r>
          </w:hyperlink>
        </w:p>
        <w:p w14:paraId="42AB4D75"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2" w:history="1">
            <w:r w:rsidR="008A1081" w:rsidRPr="00ED140B">
              <w:rPr>
                <w:rFonts w:ascii="Liberation Serif" w:hAnsi="Liberation Serif" w:cs="Liberation Serif"/>
                <w:bCs/>
                <w:noProof/>
              </w:rPr>
              <w:t>1.9.12. Иные риски, которые являются существенными для эмитента (группы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24</w:t>
            </w:r>
            <w:r w:rsidR="008A1081" w:rsidRPr="00ED140B">
              <w:rPr>
                <w:rFonts w:ascii="Liberation Serif" w:hAnsi="Liberation Serif" w:cs="Liberation Serif"/>
                <w:noProof/>
                <w:webHidden/>
              </w:rPr>
              <w:fldChar w:fldCharType="end"/>
            </w:r>
          </w:hyperlink>
        </w:p>
        <w:p w14:paraId="40C75DD1"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3" w:history="1">
            <w:r w:rsidR="008A1081" w:rsidRPr="00ED140B">
              <w:rPr>
                <w:rFonts w:ascii="Liberation Serif" w:hAnsi="Liberation Serif" w:cs="Liberation Serif"/>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24</w:t>
            </w:r>
            <w:r w:rsidR="008A1081" w:rsidRPr="00ED140B">
              <w:rPr>
                <w:rFonts w:ascii="Liberation Serif" w:hAnsi="Liberation Serif" w:cs="Liberation Serif"/>
                <w:noProof/>
                <w:webHidden/>
              </w:rPr>
              <w:fldChar w:fldCharType="end"/>
            </w:r>
          </w:hyperlink>
        </w:p>
        <w:p w14:paraId="3B66EC60"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4" w:history="1">
            <w:r w:rsidR="008A1081" w:rsidRPr="00ED140B">
              <w:rPr>
                <w:rFonts w:ascii="Liberation Serif" w:hAnsi="Liberation Serif" w:cs="Liberation Serif"/>
                <w:noProof/>
              </w:rPr>
              <w:t>2.1. Информация о лицах, входящих в состав органов управления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24</w:t>
            </w:r>
            <w:r w:rsidR="008A1081" w:rsidRPr="00ED140B">
              <w:rPr>
                <w:rFonts w:ascii="Liberation Serif" w:hAnsi="Liberation Serif" w:cs="Liberation Serif"/>
                <w:noProof/>
                <w:webHidden/>
              </w:rPr>
              <w:fldChar w:fldCharType="end"/>
            </w:r>
          </w:hyperlink>
        </w:p>
        <w:p w14:paraId="7686E35B"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5" w:history="1">
            <w:r w:rsidR="008A1081" w:rsidRPr="00ED140B">
              <w:rPr>
                <w:rFonts w:ascii="Liberation Serif" w:hAnsi="Liberation Serif" w:cs="Liberation Serif"/>
                <w:bCs/>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33</w:t>
            </w:r>
            <w:r w:rsidR="008A1081" w:rsidRPr="00ED140B">
              <w:rPr>
                <w:rFonts w:ascii="Liberation Serif" w:hAnsi="Liberation Serif" w:cs="Liberation Serif"/>
                <w:noProof/>
                <w:webHidden/>
              </w:rPr>
              <w:fldChar w:fldCharType="end"/>
            </w:r>
          </w:hyperlink>
        </w:p>
        <w:p w14:paraId="2FCD1B0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6" w:history="1">
            <w:r w:rsidR="008A1081" w:rsidRPr="00ED140B">
              <w:rPr>
                <w:rFonts w:ascii="Liberation Serif" w:hAnsi="Liberation Serif" w:cs="Liberation Serif"/>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34</w:t>
            </w:r>
            <w:r w:rsidR="008A1081" w:rsidRPr="00ED140B">
              <w:rPr>
                <w:rFonts w:ascii="Liberation Serif" w:hAnsi="Liberation Serif" w:cs="Liberation Serif"/>
                <w:noProof/>
                <w:webHidden/>
              </w:rPr>
              <w:fldChar w:fldCharType="end"/>
            </w:r>
          </w:hyperlink>
        </w:p>
        <w:p w14:paraId="6A920CCB"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7" w:history="1">
            <w:r w:rsidR="008A1081" w:rsidRPr="00ED140B">
              <w:rPr>
                <w:rFonts w:ascii="Liberation Serif" w:eastAsia="Times New Roman" w:hAnsi="Liberation Serif" w:cs="Liberation Serif"/>
                <w:bCs/>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40</w:t>
            </w:r>
            <w:r w:rsidR="008A1081" w:rsidRPr="00ED140B">
              <w:rPr>
                <w:rFonts w:ascii="Liberation Serif" w:hAnsi="Liberation Serif" w:cs="Liberation Serif"/>
                <w:noProof/>
                <w:webHidden/>
              </w:rPr>
              <w:fldChar w:fldCharType="end"/>
            </w:r>
          </w:hyperlink>
        </w:p>
        <w:p w14:paraId="0001A54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8" w:history="1">
            <w:r w:rsidR="008A1081" w:rsidRPr="00ED140B">
              <w:rPr>
                <w:rFonts w:ascii="Liberation Serif" w:hAnsi="Liberation Serif" w:cs="Liberation Serif"/>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48</w:t>
            </w:r>
            <w:r w:rsidR="008A1081" w:rsidRPr="00ED140B">
              <w:rPr>
                <w:rFonts w:ascii="Liberation Serif" w:hAnsi="Liberation Serif" w:cs="Liberation Serif"/>
                <w:noProof/>
                <w:webHidden/>
              </w:rPr>
              <w:fldChar w:fldCharType="end"/>
            </w:r>
          </w:hyperlink>
        </w:p>
        <w:p w14:paraId="5A2DA2D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89" w:history="1">
            <w:r w:rsidR="008A1081" w:rsidRPr="00ED140B">
              <w:rPr>
                <w:rFonts w:ascii="Liberation Serif" w:hAnsi="Liberation Serif" w:cs="Liberation Serif"/>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_Toc196228889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48</w:t>
            </w:r>
            <w:r w:rsidR="008A1081" w:rsidRPr="00ED140B">
              <w:rPr>
                <w:rFonts w:ascii="Liberation Serif" w:hAnsi="Liberation Serif" w:cs="Liberation Serif"/>
                <w:noProof/>
                <w:webHidden/>
              </w:rPr>
              <w:fldChar w:fldCharType="end"/>
            </w:r>
          </w:hyperlink>
        </w:p>
        <w:p w14:paraId="23CC6E4B"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0" w:history="1">
            <w:r w:rsidR="008A1081" w:rsidRPr="00ED140B">
              <w:rPr>
                <w:rFonts w:ascii="Liberation Serif" w:hAnsi="Liberation Serif" w:cs="Liberation Serif"/>
                <w:noProof/>
              </w:rPr>
              <w:t xml:space="preserve">3.1. </w:t>
            </w:r>
            <w:r w:rsidR="008A1081" w:rsidRPr="00ED140B">
              <w:rPr>
                <w:rFonts w:ascii="Liberation Serif" w:hAnsi="Liberation Serif" w:cs="Liberation Serif"/>
                <w:bCs/>
                <w:noProof/>
              </w:rPr>
              <w:t>Сведения об общем количестве акционеров (участников, членов)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48</w:t>
            </w:r>
            <w:r w:rsidR="008A1081" w:rsidRPr="00ED140B">
              <w:rPr>
                <w:rFonts w:ascii="Liberation Serif" w:hAnsi="Liberation Serif" w:cs="Liberation Serif"/>
                <w:noProof/>
                <w:webHidden/>
              </w:rPr>
              <w:fldChar w:fldCharType="end"/>
            </w:r>
          </w:hyperlink>
        </w:p>
        <w:p w14:paraId="74AFFB5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1" w:history="1">
            <w:r w:rsidR="008A1081" w:rsidRPr="00ED140B">
              <w:rPr>
                <w:rFonts w:ascii="Liberation Serif" w:hAnsi="Liberation Serif" w:cs="Liberation Serif"/>
                <w:bCs/>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49</w:t>
            </w:r>
            <w:r w:rsidR="008A1081" w:rsidRPr="00ED140B">
              <w:rPr>
                <w:rFonts w:ascii="Liberation Serif" w:hAnsi="Liberation Serif" w:cs="Liberation Serif"/>
                <w:noProof/>
                <w:webHidden/>
              </w:rPr>
              <w:fldChar w:fldCharType="end"/>
            </w:r>
          </w:hyperlink>
        </w:p>
        <w:p w14:paraId="1E499551"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2" w:history="1">
            <w:r w:rsidR="008A1081" w:rsidRPr="00ED140B">
              <w:rPr>
                <w:rFonts w:ascii="Liberation Serif" w:eastAsia="Times New Roman" w:hAnsi="Liberation Serif" w:cs="Liberation Serif"/>
                <w:bCs/>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52</w:t>
            </w:r>
            <w:r w:rsidR="008A1081" w:rsidRPr="00ED140B">
              <w:rPr>
                <w:rFonts w:ascii="Liberation Serif" w:hAnsi="Liberation Serif" w:cs="Liberation Serif"/>
                <w:noProof/>
                <w:webHidden/>
              </w:rPr>
              <w:fldChar w:fldCharType="end"/>
            </w:r>
          </w:hyperlink>
        </w:p>
        <w:p w14:paraId="07F20924"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3" w:history="1">
            <w:r w:rsidR="008A1081" w:rsidRPr="00ED140B">
              <w:rPr>
                <w:rFonts w:ascii="Liberation Serif" w:hAnsi="Liberation Serif" w:cs="Liberation Serif"/>
                <w:bCs/>
                <w:noProof/>
              </w:rPr>
              <w:t>3.4. Сделки эмитента, в совершении которых имелась заинтересованность</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6B554CD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4" w:history="1">
            <w:r w:rsidR="008A1081" w:rsidRPr="00ED140B">
              <w:rPr>
                <w:rFonts w:ascii="Liberation Serif" w:hAnsi="Liberation Serif" w:cs="Liberation Serif"/>
                <w:bCs/>
                <w:noProof/>
              </w:rPr>
              <w:t>3.5. Крупные сделки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4271DF19"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5" w:history="1">
            <w:r w:rsidR="008A1081" w:rsidRPr="00ED140B">
              <w:rPr>
                <w:rFonts w:ascii="Liberation Serif" w:hAnsi="Liberation Serif" w:cs="Liberation Serif"/>
                <w:noProof/>
              </w:rPr>
              <w:t>Раздел 4. Дополнительные сведения об эмитенте и о размещённых им ценных бумагах</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258899D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6" w:history="1">
            <w:r w:rsidR="008A1081" w:rsidRPr="00ED140B">
              <w:rPr>
                <w:rFonts w:ascii="Liberation Serif" w:hAnsi="Liberation Serif" w:cs="Liberation Serif"/>
                <w:noProof/>
              </w:rPr>
              <w:t>4.1. Подконтрольные эмитенту организации, имеющие для него существенное значение</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0482020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7" w:history="1">
            <w:r w:rsidR="008A1081" w:rsidRPr="00ED140B">
              <w:rPr>
                <w:rFonts w:ascii="Liberation Serif" w:hAnsi="Liberation Serif" w:cs="Liberation Serif"/>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0A94A03C"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8" w:history="1">
            <w:r w:rsidR="008A1081" w:rsidRPr="00ED140B">
              <w:rPr>
                <w:rFonts w:ascii="Liberation Serif" w:hAnsi="Liberation Serif" w:cs="Liberation Serif"/>
                <w:bCs/>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02D3E189"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899" w:history="1">
            <w:r w:rsidR="008A1081" w:rsidRPr="00ED140B">
              <w:rPr>
                <w:rFonts w:ascii="Liberation Serif" w:hAnsi="Liberation Serif" w:cs="Liberation Serif"/>
                <w:bCs/>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_Toc196228899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1580000A"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0" w:history="1">
            <w:r w:rsidR="008A1081" w:rsidRPr="00ED140B">
              <w:rPr>
                <w:rFonts w:ascii="Liberation Serif" w:hAnsi="Liberation Serif" w:cs="Liberation Serif"/>
                <w:bCs/>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6A8E4D1C"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1" w:history="1">
            <w:r w:rsidR="008A1081" w:rsidRPr="00ED140B">
              <w:rPr>
                <w:rFonts w:ascii="Liberation Serif" w:hAnsi="Liberation Serif" w:cs="Liberation Serif"/>
                <w:noProof/>
              </w:rPr>
              <w:t>4.2</w:t>
            </w:r>
            <w:r w:rsidR="008A1081" w:rsidRPr="00ED140B">
              <w:rPr>
                <w:rFonts w:ascii="Liberation Serif" w:hAnsi="Liberation Serif" w:cs="Liberation Serif"/>
                <w:noProof/>
                <w:vertAlign w:val="superscript"/>
              </w:rPr>
              <w:t>1</w:t>
            </w:r>
            <w:r w:rsidR="008A1081" w:rsidRPr="00ED140B">
              <w:rPr>
                <w:rFonts w:ascii="Liberation Serif" w:hAnsi="Liberation Serif" w:cs="Liberation Serif"/>
                <w:noProof/>
              </w:rPr>
              <w:t xml:space="preserve">. </w:t>
            </w:r>
            <w:r w:rsidR="008A1081" w:rsidRPr="00ED140B">
              <w:rPr>
                <w:rFonts w:ascii="Liberation Serif" w:hAnsi="Liberation Serif" w:cs="Liberation Serif"/>
                <w:bCs/>
                <w:noProof/>
              </w:rPr>
              <w:t>Дополнительные</w:t>
            </w:r>
            <w:r w:rsidR="008A1081" w:rsidRPr="00ED140B">
              <w:rPr>
                <w:rFonts w:ascii="Liberation Serif" w:hAnsi="Liberation Serif" w:cs="Liberation Serif"/>
                <w:noProof/>
              </w:rPr>
              <w:t xml:space="preserve"> сведения, раскрываемые эмитентами инфраструктурных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53</w:t>
            </w:r>
            <w:r w:rsidR="008A1081" w:rsidRPr="00ED140B">
              <w:rPr>
                <w:rFonts w:ascii="Liberation Serif" w:hAnsi="Liberation Serif" w:cs="Liberation Serif"/>
                <w:noProof/>
                <w:webHidden/>
              </w:rPr>
              <w:fldChar w:fldCharType="end"/>
            </w:r>
          </w:hyperlink>
        </w:p>
        <w:p w14:paraId="703114F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2" w:history="1">
            <w:r w:rsidR="008A1081" w:rsidRPr="00ED140B">
              <w:rPr>
                <w:rFonts w:ascii="Liberation Serif" w:eastAsia="Times New Roman" w:hAnsi="Liberation Serif" w:cs="Liberation Serif"/>
                <w:noProof/>
              </w:rPr>
              <w:t>4.2</w:t>
            </w:r>
            <w:r w:rsidR="008A1081" w:rsidRPr="00ED140B">
              <w:rPr>
                <w:rFonts w:ascii="Liberation Serif" w:hAnsi="Liberation Serif" w:cs="Liberation Serif"/>
                <w:bCs/>
                <w:noProof/>
                <w:vertAlign w:val="superscript"/>
              </w:rPr>
              <w:t>1</w:t>
            </w:r>
            <w:r w:rsidR="008A1081" w:rsidRPr="00ED140B">
              <w:rPr>
                <w:rFonts w:ascii="Liberation Serif" w:eastAsia="Times New Roman" w:hAnsi="Liberation Serif" w:cs="Liberation Serif"/>
                <w:noProof/>
              </w:rPr>
              <w:t xml:space="preserve">.1. </w:t>
            </w:r>
            <w:r w:rsidR="008A1081" w:rsidRPr="00ED140B">
              <w:rPr>
                <w:rFonts w:ascii="Liberation Serif" w:hAnsi="Liberation Serif" w:cs="Liberation Serif"/>
                <w:bCs/>
                <w:noProof/>
              </w:rPr>
              <w:t>Информация</w:t>
            </w:r>
            <w:r w:rsidR="008A1081" w:rsidRPr="00ED140B">
              <w:rPr>
                <w:rFonts w:ascii="Liberation Serif" w:eastAsia="Times New Roman" w:hAnsi="Liberation Serif" w:cs="Liberation Serif"/>
                <w:noProof/>
              </w:rPr>
              <w:t xml:space="preserve"> о целевом использовании денежных средств, полученных от размещения инфраструктурных облигаций</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25FE5A3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3" w:history="1">
            <w:r w:rsidR="008A1081" w:rsidRPr="00ED140B">
              <w:rPr>
                <w:rFonts w:ascii="Liberation Serif" w:eastAsia="Times New Roman" w:hAnsi="Liberation Serif" w:cs="Liberation Serif"/>
                <w:noProof/>
              </w:rPr>
              <w:t>4.2</w:t>
            </w:r>
            <w:r w:rsidR="008A1081" w:rsidRPr="00ED140B">
              <w:rPr>
                <w:rFonts w:ascii="Liberation Serif" w:hAnsi="Liberation Serif" w:cs="Liberation Serif"/>
                <w:bCs/>
                <w:noProof/>
                <w:vertAlign w:val="superscript"/>
              </w:rPr>
              <w:t>1</w:t>
            </w:r>
            <w:r w:rsidR="008A1081" w:rsidRPr="00ED140B">
              <w:rPr>
                <w:rFonts w:ascii="Liberation Serif" w:eastAsia="Times New Roman" w:hAnsi="Liberation Serif" w:cs="Liberation Serif"/>
                <w:noProof/>
              </w:rPr>
              <w:t xml:space="preserve">.2. </w:t>
            </w:r>
            <w:r w:rsidR="008A1081" w:rsidRPr="00ED140B">
              <w:rPr>
                <w:rFonts w:ascii="Liberation Serif" w:hAnsi="Liberation Serif" w:cs="Liberation Serif"/>
                <w:bCs/>
                <w:noProof/>
              </w:rPr>
              <w:t>Информация</w:t>
            </w:r>
            <w:r w:rsidR="008A1081" w:rsidRPr="00ED140B">
              <w:rPr>
                <w:rFonts w:ascii="Liberation Serif" w:hAnsi="Liberation Serif" w:cs="Liberation Serif"/>
                <w:noProof/>
              </w:rPr>
              <w:t xml:space="preserve"> о реализации инфраструктурного проекта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29D7CE04"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4" w:history="1">
            <w:r w:rsidR="008A1081" w:rsidRPr="00ED140B">
              <w:rPr>
                <w:rFonts w:ascii="Liberation Serif" w:hAnsi="Liberation Serif" w:cs="Liberation Serif"/>
                <w:noProof/>
              </w:rPr>
              <w:t>4.2</w:t>
            </w:r>
            <w:r w:rsidR="008A1081" w:rsidRPr="00ED140B">
              <w:rPr>
                <w:rFonts w:ascii="Liberation Serif" w:hAnsi="Liberation Serif" w:cs="Liberation Serif"/>
                <w:noProof/>
                <w:vertAlign w:val="superscript"/>
              </w:rPr>
              <w:t>2</w:t>
            </w:r>
            <w:r w:rsidR="008A1081" w:rsidRPr="00ED140B">
              <w:rPr>
                <w:rFonts w:ascii="Liberation Serif" w:hAnsi="Liberation Serif" w:cs="Liberation Serif"/>
                <w:noProof/>
              </w:rPr>
              <w:t>. Дополнительные сведения, раскрываемые эмитентами облигаций, связанных с целями устойчивого развития</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570747B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5" w:history="1">
            <w:r w:rsidR="008A1081" w:rsidRPr="00ED140B">
              <w:rPr>
                <w:rFonts w:ascii="Liberation Serif" w:eastAsia="Times New Roman" w:hAnsi="Liberation Serif" w:cs="Liberation Serif"/>
                <w:noProof/>
              </w:rPr>
              <w:t>4.2</w:t>
            </w:r>
            <w:r w:rsidR="008A1081" w:rsidRPr="00ED140B">
              <w:rPr>
                <w:rFonts w:ascii="Liberation Serif" w:hAnsi="Liberation Serif" w:cs="Liberation Serif"/>
                <w:noProof/>
                <w:vertAlign w:val="superscript"/>
              </w:rPr>
              <w:t>2</w:t>
            </w:r>
            <w:r w:rsidR="008A1081" w:rsidRPr="00ED140B">
              <w:rPr>
                <w:rFonts w:ascii="Liberation Serif" w:eastAsia="Times New Roman" w:hAnsi="Liberation Serif" w:cs="Liberation Serif"/>
                <w:noProof/>
              </w:rPr>
              <w:t xml:space="preserve">.1. </w:t>
            </w:r>
            <w:r w:rsidR="008A1081" w:rsidRPr="00ED140B">
              <w:rPr>
                <w:rFonts w:ascii="Liberation Serif" w:hAnsi="Liberation Serif" w:cs="Liberation Serif"/>
                <w:noProof/>
              </w:rPr>
              <w:t>Описание стратегии устойчивого развития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4D5736A2"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6" w:history="1">
            <w:r w:rsidR="008A1081" w:rsidRPr="00ED140B">
              <w:rPr>
                <w:rFonts w:ascii="Liberation Serif" w:eastAsia="Times New Roman" w:hAnsi="Liberation Serif" w:cs="Liberation Serif"/>
                <w:noProof/>
              </w:rPr>
              <w:t>4.2</w:t>
            </w:r>
            <w:r w:rsidR="008A1081" w:rsidRPr="00ED140B">
              <w:rPr>
                <w:rFonts w:ascii="Liberation Serif" w:hAnsi="Liberation Serif" w:cs="Liberation Serif"/>
                <w:noProof/>
                <w:vertAlign w:val="superscript"/>
              </w:rPr>
              <w:t>2</w:t>
            </w:r>
            <w:r w:rsidR="008A1081" w:rsidRPr="00ED140B">
              <w:rPr>
                <w:rFonts w:ascii="Liberation Serif" w:eastAsia="Times New Roman" w:hAnsi="Liberation Serif" w:cs="Liberation Serif"/>
                <w:noProof/>
              </w:rPr>
              <w:t xml:space="preserve">.2. </w:t>
            </w:r>
            <w:r w:rsidR="008A1081" w:rsidRPr="00ED140B">
              <w:rPr>
                <w:rFonts w:ascii="Liberation Serif" w:hAnsi="Liberation Serif" w:cs="Liberation Serif"/>
                <w:noProof/>
              </w:rPr>
              <w:t>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25D7C80F"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7" w:history="1">
            <w:r w:rsidR="008A1081" w:rsidRPr="00ED140B">
              <w:rPr>
                <w:rFonts w:ascii="Liberation Serif" w:hAnsi="Liberation Serif" w:cs="Liberation Serif"/>
                <w:noProof/>
              </w:rPr>
              <w:t>4.2</w:t>
            </w:r>
            <w:r w:rsidR="008A1081" w:rsidRPr="00ED140B">
              <w:rPr>
                <w:rFonts w:ascii="Liberation Serif" w:hAnsi="Liberation Serif" w:cs="Liberation Serif"/>
                <w:noProof/>
                <w:vertAlign w:val="superscript"/>
              </w:rPr>
              <w:t>3</w:t>
            </w:r>
            <w:r w:rsidR="008A1081" w:rsidRPr="00ED140B">
              <w:rPr>
                <w:rFonts w:ascii="Liberation Serif" w:hAnsi="Liberation Serif" w:cs="Liberation Serif"/>
                <w:noProof/>
              </w:rPr>
              <w:t>. Дополнительные сведения, раскрываемые эмитентами облигаций климатического перехода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6222ADCE"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8" w:history="1">
            <w:r w:rsidR="008A1081" w:rsidRPr="00ED140B">
              <w:rPr>
                <w:rFonts w:ascii="Liberation Serif" w:eastAsia="Times New Roman" w:hAnsi="Liberation Serif" w:cs="Liberation Serif"/>
                <w:noProof/>
              </w:rPr>
              <w:t>4.2</w:t>
            </w:r>
            <w:r w:rsidR="008A1081" w:rsidRPr="00ED140B">
              <w:rPr>
                <w:rFonts w:ascii="Liberation Serif" w:hAnsi="Liberation Serif" w:cs="Liberation Serif"/>
                <w:noProof/>
                <w:vertAlign w:val="superscript"/>
              </w:rPr>
              <w:t>3</w:t>
            </w:r>
            <w:r w:rsidR="008A1081" w:rsidRPr="00ED140B">
              <w:rPr>
                <w:rFonts w:ascii="Liberation Serif" w:eastAsia="Times New Roman" w:hAnsi="Liberation Serif" w:cs="Liberation Serif"/>
                <w:noProof/>
              </w:rPr>
              <w:t xml:space="preserve">.2. </w:t>
            </w:r>
            <w:r w:rsidR="008A1081" w:rsidRPr="00ED140B">
              <w:rPr>
                <w:rFonts w:ascii="Liberation Serif" w:hAnsi="Liberation Serif" w:cs="Liberation Serif"/>
                <w:noProof/>
              </w:rPr>
              <w:t>Информация</w:t>
            </w:r>
            <w:r w:rsidR="008A1081" w:rsidRPr="00ED140B">
              <w:rPr>
                <w:rFonts w:ascii="Liberation Serif" w:eastAsia="Times New Roman" w:hAnsi="Liberation Serif" w:cs="Liberation Serif"/>
                <w:noProof/>
              </w:rPr>
              <w:t xml:space="preserve"> о реализации стратегии климатического перехода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6772A72D"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09" w:history="1">
            <w:r w:rsidR="008A1081" w:rsidRPr="00ED140B">
              <w:rPr>
                <w:rFonts w:ascii="Liberation Serif" w:hAnsi="Liberation Serif" w:cs="Liberation Serif"/>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_Toc196228909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34846667"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0" w:history="1">
            <w:r w:rsidR="008A1081" w:rsidRPr="00ED140B">
              <w:rPr>
                <w:rFonts w:ascii="Liberation Serif" w:eastAsia="Times New Roman" w:hAnsi="Liberation Serif" w:cs="Liberation Serif"/>
                <w:noProof/>
              </w:rPr>
              <w:t xml:space="preserve">4.3.1. </w:t>
            </w:r>
            <w:r w:rsidR="008A1081" w:rsidRPr="00ED140B">
              <w:rPr>
                <w:rFonts w:ascii="Liberation Serif" w:hAnsi="Liberation Serif" w:cs="Liberation Serif"/>
                <w:bCs/>
                <w:noProof/>
              </w:rPr>
              <w:t>Дополнительные</w:t>
            </w:r>
            <w:r w:rsidR="008A1081" w:rsidRPr="00ED140B">
              <w:rPr>
                <w:rFonts w:ascii="Liberation Serif" w:eastAsia="Times New Roman" w:hAnsi="Liberation Serif" w:cs="Liberation Serif"/>
                <w:noProof/>
              </w:rPr>
              <w:t xml:space="preserve"> сведения об ипотечном покрытии по облигациям эмитента с ипотечным покрытием</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_Toc196228910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54</w:t>
            </w:r>
            <w:r w:rsidR="008A1081" w:rsidRPr="00ED140B">
              <w:rPr>
                <w:rFonts w:ascii="Liberation Serif" w:hAnsi="Liberation Serif" w:cs="Liberation Serif"/>
                <w:noProof/>
                <w:webHidden/>
              </w:rPr>
              <w:fldChar w:fldCharType="end"/>
            </w:r>
          </w:hyperlink>
        </w:p>
        <w:p w14:paraId="56595D53"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1" w:history="1">
            <w:r w:rsidR="008A1081" w:rsidRPr="00ED140B">
              <w:rPr>
                <w:rFonts w:ascii="Liberation Serif" w:eastAsia="Times New Roman" w:hAnsi="Liberation Serif" w:cs="Liberation Serif"/>
                <w:noProof/>
              </w:rPr>
              <w:t xml:space="preserve">4.3.2. </w:t>
            </w:r>
            <w:r w:rsidR="008A1081" w:rsidRPr="00ED140B">
              <w:rPr>
                <w:rFonts w:ascii="Liberation Serif" w:hAnsi="Liberation Serif" w:cs="Liberation Serif"/>
                <w:bCs/>
                <w:noProof/>
              </w:rPr>
              <w:t>Дополнительные</w:t>
            </w:r>
            <w:r w:rsidR="008A1081" w:rsidRPr="00ED140B">
              <w:rPr>
                <w:rFonts w:ascii="Liberation Serif" w:eastAsia="Times New Roman" w:hAnsi="Liberation Serif" w:cs="Liberation Serif"/>
                <w:noProof/>
              </w:rPr>
              <w:t xml:space="preserve"> сведения о залоговом обеспечении денежными требованиями по облигациям эмитента с залоговым обеспечением денежными требованиями</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_Toc196228911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55</w:t>
            </w:r>
            <w:r w:rsidR="008A1081" w:rsidRPr="00ED140B">
              <w:rPr>
                <w:rFonts w:ascii="Liberation Serif" w:hAnsi="Liberation Serif" w:cs="Liberation Serif"/>
                <w:noProof/>
                <w:webHidden/>
              </w:rPr>
              <w:fldChar w:fldCharType="end"/>
            </w:r>
          </w:hyperlink>
        </w:p>
        <w:p w14:paraId="3D5E262C"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2" w:history="1">
            <w:r w:rsidR="008A1081" w:rsidRPr="00ED140B">
              <w:rPr>
                <w:rFonts w:ascii="Liberation Serif" w:hAnsi="Liberation Serif" w:cs="Liberation Serif"/>
                <w:noProof/>
              </w:rPr>
              <w:t>4.4. Сведения об объявленных и выплаченных дивидендах по акциям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_Toc196228912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55</w:t>
            </w:r>
            <w:r w:rsidR="008A1081" w:rsidRPr="00ED140B">
              <w:rPr>
                <w:rFonts w:ascii="Liberation Serif" w:hAnsi="Liberation Serif" w:cs="Liberation Serif"/>
                <w:noProof/>
                <w:webHidden/>
              </w:rPr>
              <w:fldChar w:fldCharType="end"/>
            </w:r>
          </w:hyperlink>
        </w:p>
        <w:p w14:paraId="5FEB4AD6"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3" w:history="1">
            <w:r w:rsidR="008A1081" w:rsidRPr="00ED140B">
              <w:rPr>
                <w:rFonts w:ascii="Liberation Serif" w:hAnsi="Liberation Serif" w:cs="Liberation Serif"/>
                <w:noProof/>
              </w:rPr>
              <w:t>4.5. Сведения об организациях, осуществляющих учёт прав на эмиссионные ценные бумаги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_Toc196228913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55</w:t>
            </w:r>
            <w:r w:rsidR="008A1081" w:rsidRPr="00ED140B">
              <w:rPr>
                <w:rFonts w:ascii="Liberation Serif" w:hAnsi="Liberation Serif" w:cs="Liberation Serif"/>
                <w:noProof/>
                <w:webHidden/>
              </w:rPr>
              <w:fldChar w:fldCharType="end"/>
            </w:r>
          </w:hyperlink>
        </w:p>
        <w:p w14:paraId="60A2E050"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4" w:history="1">
            <w:r w:rsidR="008A1081" w:rsidRPr="00ED140B">
              <w:rPr>
                <w:rFonts w:ascii="Liberation Serif" w:hAnsi="Liberation Serif" w:cs="Liberation Serif"/>
                <w:noProof/>
              </w:rPr>
              <w:t>4.5.1 Сведения о регистраторе, осуществляющем ведение реестра владельцев ценных бумаг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_Toc196228914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55</w:t>
            </w:r>
            <w:r w:rsidR="008A1081" w:rsidRPr="00ED140B">
              <w:rPr>
                <w:rFonts w:ascii="Liberation Serif" w:hAnsi="Liberation Serif" w:cs="Liberation Serif"/>
                <w:noProof/>
                <w:webHidden/>
              </w:rPr>
              <w:fldChar w:fldCharType="end"/>
            </w:r>
          </w:hyperlink>
        </w:p>
        <w:p w14:paraId="63843E78"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5" w:history="1">
            <w:r w:rsidR="008A1081" w:rsidRPr="00ED140B">
              <w:rPr>
                <w:rFonts w:ascii="Liberation Serif" w:hAnsi="Liberation Serif" w:cs="Liberation Serif"/>
                <w:noProof/>
              </w:rPr>
              <w:t>4.5.2. Сведения о депозитарии, осуществляющем централизованный учёт прав на ценные бумаги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_Toc196228915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56</w:t>
            </w:r>
            <w:r w:rsidR="008A1081" w:rsidRPr="00ED140B">
              <w:rPr>
                <w:rFonts w:ascii="Liberation Serif" w:hAnsi="Liberation Serif" w:cs="Liberation Serif"/>
                <w:noProof/>
                <w:webHidden/>
              </w:rPr>
              <w:fldChar w:fldCharType="end"/>
            </w:r>
          </w:hyperlink>
        </w:p>
        <w:p w14:paraId="635D6087"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6" w:history="1">
            <w:r w:rsidR="008A1081" w:rsidRPr="00ED140B">
              <w:rPr>
                <w:rFonts w:ascii="Liberation Serif" w:hAnsi="Liberation Serif" w:cs="Liberation Serif"/>
                <w:noProof/>
              </w:rPr>
              <w:t>4.6. Информация об аудиторе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_Toc196228916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56</w:t>
            </w:r>
            <w:r w:rsidR="008A1081" w:rsidRPr="00ED140B">
              <w:rPr>
                <w:rFonts w:ascii="Liberation Serif" w:hAnsi="Liberation Serif" w:cs="Liberation Serif"/>
                <w:noProof/>
                <w:webHidden/>
              </w:rPr>
              <w:fldChar w:fldCharType="end"/>
            </w:r>
          </w:hyperlink>
        </w:p>
        <w:p w14:paraId="104CFA35"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7" w:history="1">
            <w:r w:rsidR="008A1081" w:rsidRPr="00ED140B">
              <w:rPr>
                <w:rFonts w:ascii="Liberation Serif" w:hAnsi="Liberation Serif" w:cs="Liberation Serif"/>
                <w:noProof/>
              </w:rPr>
              <w:t>Раздел 5. Консолидированная финансовая отчётность (финансовая отчётность), бухгалтерская (финансовая) отчётность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_Toc196228917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59</w:t>
            </w:r>
            <w:r w:rsidR="008A1081" w:rsidRPr="00ED140B">
              <w:rPr>
                <w:rFonts w:ascii="Liberation Serif" w:hAnsi="Liberation Serif" w:cs="Liberation Serif"/>
                <w:noProof/>
                <w:webHidden/>
              </w:rPr>
              <w:fldChar w:fldCharType="end"/>
            </w:r>
          </w:hyperlink>
        </w:p>
        <w:p w14:paraId="74276A97"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8" w:history="1">
            <w:r w:rsidR="008A1081" w:rsidRPr="00ED140B">
              <w:rPr>
                <w:rFonts w:ascii="Liberation Serif" w:hAnsi="Liberation Serif" w:cs="Liberation Serif"/>
                <w:noProof/>
              </w:rPr>
              <w:t>5.1. Финансовая отчётность эмитента</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_Toc196228918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59</w:t>
            </w:r>
            <w:r w:rsidR="008A1081" w:rsidRPr="00ED140B">
              <w:rPr>
                <w:rFonts w:ascii="Liberation Serif" w:hAnsi="Liberation Serif" w:cs="Liberation Serif"/>
                <w:noProof/>
                <w:webHidden/>
              </w:rPr>
              <w:fldChar w:fldCharType="end"/>
            </w:r>
          </w:hyperlink>
        </w:p>
        <w:p w14:paraId="27310A8F" w14:textId="77777777" w:rsidR="008A1081" w:rsidRPr="00ED140B" w:rsidRDefault="004E75FA" w:rsidP="008A1081">
          <w:pPr>
            <w:tabs>
              <w:tab w:val="right" w:leader="dot" w:pos="9920"/>
            </w:tabs>
            <w:ind w:firstLine="0"/>
            <w:contextualSpacing/>
            <w:rPr>
              <w:rFonts w:ascii="Liberation Serif" w:hAnsi="Liberation Serif" w:cs="Liberation Serif"/>
              <w:noProof/>
            </w:rPr>
          </w:pPr>
          <w:hyperlink w:anchor="_Toc196228919" w:history="1">
            <w:r w:rsidR="008A1081" w:rsidRPr="00ED140B">
              <w:rPr>
                <w:rFonts w:ascii="Liberation Serif" w:hAnsi="Liberation Serif" w:cs="Liberation Serif"/>
                <w:noProof/>
              </w:rPr>
              <w:t>5.2. Бухгалтерская (финансовая) отчётность</w:t>
            </w:r>
            <w:r w:rsidR="008A1081" w:rsidRPr="00ED140B">
              <w:rPr>
                <w:rFonts w:ascii="Liberation Serif" w:hAnsi="Liberation Serif" w:cs="Liberation Serif"/>
                <w:noProof/>
                <w:webHidden/>
              </w:rPr>
              <w:tab/>
            </w:r>
            <w:r w:rsidR="008A1081" w:rsidRPr="00ED140B">
              <w:rPr>
                <w:rFonts w:ascii="Liberation Serif" w:hAnsi="Liberation Serif" w:cs="Liberation Serif"/>
                <w:noProof/>
                <w:webHidden/>
              </w:rPr>
              <w:fldChar w:fldCharType="begin"/>
            </w:r>
            <w:r w:rsidR="008A1081" w:rsidRPr="00ED140B">
              <w:rPr>
                <w:rFonts w:ascii="Liberation Serif" w:hAnsi="Liberation Serif" w:cs="Liberation Serif"/>
                <w:noProof/>
                <w:webHidden/>
              </w:rPr>
              <w:instrText xml:space="preserve"> PAGEREF _Toc196228919 \h </w:instrText>
            </w:r>
            <w:r w:rsidR="008A1081" w:rsidRPr="00ED140B">
              <w:rPr>
                <w:rFonts w:ascii="Liberation Serif" w:hAnsi="Liberation Serif" w:cs="Liberation Serif"/>
                <w:noProof/>
                <w:webHidden/>
              </w:rPr>
            </w:r>
            <w:r w:rsidR="008A1081" w:rsidRPr="00ED140B">
              <w:rPr>
                <w:rFonts w:ascii="Liberation Serif" w:hAnsi="Liberation Serif" w:cs="Liberation Serif"/>
                <w:noProof/>
                <w:webHidden/>
              </w:rPr>
              <w:fldChar w:fldCharType="separate"/>
            </w:r>
            <w:r w:rsidR="008A1081" w:rsidRPr="00ED140B">
              <w:rPr>
                <w:rFonts w:ascii="Liberation Serif" w:hAnsi="Liberation Serif" w:cs="Liberation Serif"/>
                <w:noProof/>
                <w:webHidden/>
              </w:rPr>
              <w:t>59</w:t>
            </w:r>
            <w:r w:rsidR="008A1081" w:rsidRPr="00ED140B">
              <w:rPr>
                <w:rFonts w:ascii="Liberation Serif" w:hAnsi="Liberation Serif" w:cs="Liberation Serif"/>
                <w:noProof/>
                <w:webHidden/>
              </w:rPr>
              <w:fldChar w:fldCharType="end"/>
            </w:r>
          </w:hyperlink>
        </w:p>
        <w:p w14:paraId="1F6ED26A" w14:textId="77777777" w:rsidR="008A1081" w:rsidRPr="00ED140B" w:rsidRDefault="008A1081" w:rsidP="008A1081">
          <w:pPr>
            <w:widowControl/>
            <w:tabs>
              <w:tab w:val="right" w:leader="dot" w:pos="9920"/>
            </w:tabs>
            <w:autoSpaceDE/>
            <w:autoSpaceDN/>
            <w:adjustRightInd/>
            <w:ind w:firstLine="0"/>
            <w:contextualSpacing/>
            <w:rPr>
              <w:rFonts w:ascii="Liberation Serif" w:hAnsi="Liberation Serif" w:cs="Liberation Serif"/>
              <w:bCs/>
            </w:rPr>
          </w:pPr>
          <w:r w:rsidRPr="00ED140B">
            <w:rPr>
              <w:rFonts w:ascii="Liberation Serif" w:hAnsi="Liberation Serif" w:cs="Liberation Serif"/>
              <w:bCs/>
            </w:rPr>
            <w:fldChar w:fldCharType="end"/>
          </w:r>
        </w:p>
        <w:p w14:paraId="798AE467" w14:textId="77777777" w:rsidR="008A1081" w:rsidRPr="00ED140B" w:rsidRDefault="008A1081" w:rsidP="008A1081">
          <w:pPr>
            <w:widowControl/>
            <w:tabs>
              <w:tab w:val="right" w:leader="dot" w:pos="9920"/>
            </w:tabs>
            <w:autoSpaceDE/>
            <w:autoSpaceDN/>
            <w:adjustRightInd/>
            <w:ind w:firstLine="0"/>
            <w:contextualSpacing/>
            <w:rPr>
              <w:rFonts w:ascii="Liberation Serif" w:hAnsi="Liberation Serif" w:cs="Liberation Serif"/>
            </w:rPr>
          </w:pPr>
          <w:r w:rsidRPr="00ED140B">
            <w:rPr>
              <w:rFonts w:ascii="Liberation Serif" w:hAnsi="Liberation Serif" w:cs="Liberation Serif"/>
            </w:rPr>
            <w:t>ПРИЛОЖЕНИЯ</w:t>
          </w:r>
        </w:p>
        <w:p w14:paraId="60693096" w14:textId="77777777" w:rsidR="008A1081" w:rsidRPr="00ED140B" w:rsidRDefault="008A1081" w:rsidP="008A1081">
          <w:pPr>
            <w:tabs>
              <w:tab w:val="right" w:leader="dot" w:pos="9920"/>
            </w:tabs>
            <w:ind w:firstLine="0"/>
            <w:contextualSpacing/>
            <w:rPr>
              <w:rFonts w:ascii="Liberation Serif" w:hAnsi="Liberation Serif" w:cs="Liberation Serif"/>
            </w:rPr>
          </w:pPr>
          <w:r w:rsidRPr="00ED140B">
            <w:rPr>
              <w:rFonts w:ascii="Liberation Serif" w:hAnsi="Liberation Serif" w:cs="Liberation Serif"/>
            </w:rPr>
            <w:t>Отчёт о заключенных ПАО «Тамбовская энергосбытовая компания» в 2024 году сделках, в совершении которых имеется заинтересованность.</w:t>
          </w:r>
        </w:p>
      </w:sdtContent>
    </w:sdt>
    <w:p w14:paraId="3E79DD5C" w14:textId="77777777" w:rsidR="008A1081" w:rsidRPr="00ED140B" w:rsidRDefault="008A1081" w:rsidP="008A1081">
      <w:pPr>
        <w:widowControl/>
        <w:tabs>
          <w:tab w:val="right" w:leader="dot" w:pos="9920"/>
        </w:tabs>
        <w:autoSpaceDE/>
        <w:autoSpaceDN/>
        <w:adjustRightInd/>
        <w:ind w:firstLine="0"/>
        <w:contextualSpacing/>
        <w:rPr>
          <w:rFonts w:ascii="Liberation Serif" w:hAnsi="Liberation Serif" w:cs="Liberation Serif"/>
        </w:rPr>
      </w:pPr>
      <w:bookmarkStart w:id="3" w:name="sub_3202"/>
      <w:r w:rsidRPr="00ED140B">
        <w:rPr>
          <w:rFonts w:ascii="Liberation Serif" w:hAnsi="Liberation Serif" w:cs="Liberation Serif"/>
        </w:rPr>
        <w:br w:type="page"/>
      </w:r>
    </w:p>
    <w:p w14:paraId="642DD75B" w14:textId="77777777" w:rsidR="008A1081" w:rsidRPr="00ED140B" w:rsidRDefault="008A1081" w:rsidP="008A1081">
      <w:pPr>
        <w:ind w:firstLine="709"/>
        <w:contextualSpacing/>
        <w:jc w:val="center"/>
        <w:outlineLvl w:val="0"/>
        <w:rPr>
          <w:rFonts w:ascii="Liberation Serif" w:hAnsi="Liberation Serif" w:cs="Liberation Serif"/>
          <w:b/>
          <w:bCs/>
        </w:rPr>
      </w:pPr>
      <w:bookmarkStart w:id="4" w:name="_Toc196228857"/>
      <w:r w:rsidRPr="00ED140B">
        <w:rPr>
          <w:rFonts w:ascii="Liberation Serif" w:hAnsi="Liberation Serif" w:cs="Liberation Serif"/>
          <w:b/>
          <w:bCs/>
        </w:rPr>
        <w:lastRenderedPageBreak/>
        <w:t>Введение</w:t>
      </w:r>
      <w:bookmarkEnd w:id="4"/>
    </w:p>
    <w:bookmarkEnd w:id="3"/>
    <w:p w14:paraId="4DAB9C18" w14:textId="77777777" w:rsidR="008A1081" w:rsidRPr="00ED140B" w:rsidRDefault="008A1081" w:rsidP="008A1081">
      <w:pPr>
        <w:ind w:firstLine="709"/>
        <w:contextualSpacing/>
        <w:rPr>
          <w:rFonts w:ascii="Liberation Serif" w:hAnsi="Liberation Serif" w:cs="Liberation Serif"/>
        </w:rPr>
      </w:pPr>
    </w:p>
    <w:p w14:paraId="4B901CF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Информация, содержащаяся в отчёте эмитента – ПАО «Тамбовская энергосбытовая компания» (далее – эмитент, Общество), подлежит раскрытию в соответствии с </w:t>
      </w:r>
      <w:hyperlink r:id="rId10" w:history="1">
        <w:r w:rsidRPr="00ED140B">
          <w:rPr>
            <w:rFonts w:ascii="Liberation Serif" w:hAnsi="Liberation Serif" w:cs="Liberation Serif"/>
          </w:rPr>
          <w:t>пунктом 4 статьи 30</w:t>
        </w:r>
      </w:hyperlink>
      <w:r w:rsidRPr="00ED140B">
        <w:rPr>
          <w:rFonts w:ascii="Liberation Serif" w:hAnsi="Liberation Serif" w:cs="Liberation Serif"/>
        </w:rPr>
        <w:t xml:space="preserve"> Федерального закона от 22.04.1996 № 39-ФЗ «О рынке ценных бумаг». Основания возникновения у эмитента обязанности осуществлять раскрытие информации в форме отчёта эмитента:</w:t>
      </w:r>
    </w:p>
    <w:p w14:paraId="72B4C85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отношении ценных бумаг эмитента осуществлена регистрация проспекта ценных бумаг.</w:t>
      </w:r>
    </w:p>
    <w:p w14:paraId="1C766E73" w14:textId="77777777" w:rsidR="008A1081" w:rsidRPr="00ED140B" w:rsidRDefault="008A1081" w:rsidP="008A1081">
      <w:pPr>
        <w:ind w:firstLine="709"/>
        <w:contextualSpacing/>
        <w:rPr>
          <w:rFonts w:ascii="Liberation Serif" w:hAnsi="Liberation Serif" w:cs="Liberation Serif"/>
        </w:rPr>
      </w:pPr>
    </w:p>
    <w:p w14:paraId="0677F82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Основные сведения о размещённых эмитентом ценных бумагах:</w:t>
      </w:r>
    </w:p>
    <w:p w14:paraId="43771FB2" w14:textId="77777777" w:rsidR="008A1081" w:rsidRPr="00ED140B" w:rsidRDefault="008A1081" w:rsidP="008A1081">
      <w:pPr>
        <w:ind w:firstLine="709"/>
        <w:contextualSpacing/>
        <w:rPr>
          <w:rFonts w:ascii="Liberation Serif" w:hAnsi="Liberation Serif" w:cs="Liberation Serif"/>
        </w:rPr>
      </w:pPr>
    </w:p>
    <w:p w14:paraId="4C07C65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Вид, категория (тип): акции именные обыкновенные бездокументарные.</w:t>
      </w:r>
    </w:p>
    <w:p w14:paraId="615170F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размещённых ценных бумаг: 1 525 986 880 (один миллиард пятьсот двадцать пять миллионов девятьсот восемьдесят шесть тысяч восемьсот восемьдесят) штук.</w:t>
      </w:r>
    </w:p>
    <w:p w14:paraId="0C67A0C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Номинальная стоимость: 0,02 (ноль целых две сотых) рубля каждая.</w:t>
      </w:r>
    </w:p>
    <w:p w14:paraId="7E8ECA9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Регистрационный номер: 1-01-65100-D от 31.03.2005.</w:t>
      </w:r>
    </w:p>
    <w:p w14:paraId="46FF6284" w14:textId="77777777" w:rsidR="008A1081" w:rsidRPr="00ED140B" w:rsidRDefault="008A1081" w:rsidP="008A1081">
      <w:pPr>
        <w:ind w:firstLine="709"/>
        <w:contextualSpacing/>
        <w:rPr>
          <w:rFonts w:ascii="Liberation Serif" w:hAnsi="Liberation Serif" w:cs="Liberation Serif"/>
        </w:rPr>
      </w:pPr>
    </w:p>
    <w:p w14:paraId="4E73436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Вид, категория (тип): акции именные привилегированные типа А бездокументарные.</w:t>
      </w:r>
    </w:p>
    <w:p w14:paraId="36EEDF3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размещённых ценных бумаг: 217 961 420 (двести семнадцать миллионов девятьсот шестьдесят одна тысяча четыреста двадцать) штук.</w:t>
      </w:r>
    </w:p>
    <w:p w14:paraId="04F68F1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Номинальная стоимость: 0,02 (ноль целых две сотых) рубля каждая.</w:t>
      </w:r>
    </w:p>
    <w:p w14:paraId="01DCF34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Регистрационный номер: 2-01-65100-D от 31.03.2005.</w:t>
      </w:r>
    </w:p>
    <w:p w14:paraId="146C9C12" w14:textId="77777777" w:rsidR="008A1081" w:rsidRPr="00ED140B" w:rsidRDefault="008A1081" w:rsidP="008A1081">
      <w:pPr>
        <w:ind w:firstLine="709"/>
        <w:contextualSpacing/>
        <w:rPr>
          <w:rFonts w:ascii="Liberation Serif" w:hAnsi="Liberation Serif" w:cs="Liberation Serif"/>
        </w:rPr>
      </w:pPr>
    </w:p>
    <w:p w14:paraId="25AC0C6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отчёте эмитента раскрывается информация о финансово-хозяйственной деятельности эмитента подготовленная на основании финансовой отчётности, составленной по международным стандартам финансовой отчётности за 2024 год.</w:t>
      </w:r>
    </w:p>
    <w:p w14:paraId="546475D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Отчётность </w:t>
      </w:r>
      <w:proofErr w:type="spellStart"/>
      <w:r w:rsidRPr="00ED140B">
        <w:rPr>
          <w:rFonts w:ascii="Liberation Serif" w:hAnsi="Liberation Serif" w:cs="Liberation Serif"/>
        </w:rPr>
        <w:t>проаудирована</w:t>
      </w:r>
      <w:proofErr w:type="spellEnd"/>
      <w:r w:rsidRPr="00ED140B">
        <w:rPr>
          <w:rFonts w:ascii="Liberation Serif" w:hAnsi="Liberation Serif" w:cs="Liberation Serif"/>
        </w:rPr>
        <w:t xml:space="preserve"> ООО «ЦАТР – аудиторские услуги», ОГРН 1027739707203, свидетельство о членстве в саморегулируемой организации аудиторов Ассоциация «Содружество» (СРО ААС), контрольный экземпляр реестра аудиторов и аудиторских организаций за основным регистрационным номером записи № 12006020327.</w:t>
      </w:r>
    </w:p>
    <w:p w14:paraId="2D091883" w14:textId="77777777" w:rsidR="008A1081" w:rsidRPr="00ED140B" w:rsidRDefault="008A1081" w:rsidP="008A1081">
      <w:pPr>
        <w:ind w:firstLine="709"/>
        <w:contextualSpacing/>
        <w:rPr>
          <w:rFonts w:ascii="Liberation Serif" w:hAnsi="Liberation Serif" w:cs="Liberation Serif"/>
        </w:rPr>
      </w:pPr>
    </w:p>
    <w:p w14:paraId="50FE32E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Финансовая отчётность, на основании которой в настоящем отчёте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42F3B58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Настоящий отчёт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1A883F0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Инвесторы не должны полностью полагаться на оценки и прогнозы, приведённые в настоящем отчёте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отчёте эмитента.</w:t>
      </w:r>
    </w:p>
    <w:p w14:paraId="77E5FB5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Иная информация, которая, по мнению эмитента, будет полезна для заинтересованных лиц при принятии ими экономических решений </w:t>
      </w:r>
      <w:r w:rsidRPr="00ED140B">
        <w:rPr>
          <w:rFonts w:ascii="Liberation Serif" w:hAnsi="Liberation Serif" w:cs="Liberation Serif"/>
          <w:b/>
          <w:i/>
        </w:rPr>
        <w:t>отсутствует</w:t>
      </w:r>
      <w:r w:rsidRPr="00ED140B">
        <w:rPr>
          <w:rFonts w:ascii="Liberation Serif" w:hAnsi="Liberation Serif" w:cs="Liberation Serif"/>
        </w:rPr>
        <w:t>.</w:t>
      </w:r>
    </w:p>
    <w:p w14:paraId="4CE7A9EB" w14:textId="77777777" w:rsidR="008A1081" w:rsidRPr="00ED140B" w:rsidRDefault="008A1081" w:rsidP="008A1081">
      <w:pPr>
        <w:ind w:firstLine="709"/>
        <w:contextualSpacing/>
        <w:rPr>
          <w:rFonts w:ascii="Liberation Serif" w:hAnsi="Liberation Serif" w:cs="Liberation Serif"/>
        </w:rPr>
      </w:pPr>
    </w:p>
    <w:p w14:paraId="6E6E857E" w14:textId="77777777" w:rsidR="008A1081" w:rsidRPr="00ED140B" w:rsidRDefault="008A1081" w:rsidP="008A1081">
      <w:pPr>
        <w:ind w:firstLine="709"/>
        <w:contextualSpacing/>
        <w:jc w:val="center"/>
        <w:outlineLvl w:val="0"/>
        <w:rPr>
          <w:rFonts w:ascii="Liberation Serif" w:hAnsi="Liberation Serif" w:cs="Liberation Serif"/>
          <w:b/>
          <w:bCs/>
        </w:rPr>
      </w:pPr>
      <w:bookmarkStart w:id="5" w:name="_Toc196228858"/>
      <w:bookmarkStart w:id="6" w:name="sub_3210"/>
      <w:r w:rsidRPr="00ED140B">
        <w:rPr>
          <w:rFonts w:ascii="Liberation Serif" w:hAnsi="Liberation Serif" w:cs="Liberation Serif"/>
          <w:b/>
          <w:bCs/>
        </w:rPr>
        <w:t>Раздел 1. Управленческий отчёт эмитента</w:t>
      </w:r>
      <w:bookmarkEnd w:id="5"/>
    </w:p>
    <w:bookmarkEnd w:id="6"/>
    <w:p w14:paraId="21042CE9" w14:textId="77777777" w:rsidR="008A1081" w:rsidRPr="00ED140B" w:rsidRDefault="008A1081" w:rsidP="008A1081">
      <w:pPr>
        <w:ind w:firstLine="709"/>
        <w:contextualSpacing/>
        <w:rPr>
          <w:rFonts w:ascii="Liberation Serif" w:hAnsi="Liberation Serif" w:cs="Liberation Serif"/>
        </w:rPr>
      </w:pPr>
    </w:p>
    <w:p w14:paraId="383B9D1E"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 w:name="_Toc196228859"/>
      <w:bookmarkStart w:id="8" w:name="sub_3211"/>
      <w:r w:rsidRPr="00ED140B">
        <w:rPr>
          <w:rFonts w:ascii="Liberation Serif" w:hAnsi="Liberation Serif" w:cs="Liberation Serif"/>
          <w:b/>
          <w:bCs/>
        </w:rPr>
        <w:t>1.1. Общие сведения об эмитенте и его деятельности</w:t>
      </w:r>
      <w:bookmarkEnd w:id="7"/>
    </w:p>
    <w:bookmarkEnd w:id="8"/>
    <w:p w14:paraId="620763C2" w14:textId="77777777" w:rsidR="008A1081" w:rsidRPr="00ED140B" w:rsidRDefault="008A1081" w:rsidP="008A1081">
      <w:pPr>
        <w:ind w:firstLine="709"/>
        <w:contextualSpacing/>
        <w:rPr>
          <w:rFonts w:ascii="Liberation Serif" w:hAnsi="Liberation Serif" w:cs="Liberation Serif"/>
        </w:rPr>
      </w:pPr>
    </w:p>
    <w:p w14:paraId="508AFDD7"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Полное фирменное наименование Общества на русском языке: </w:t>
      </w:r>
      <w:r w:rsidRPr="00ED140B">
        <w:rPr>
          <w:rFonts w:ascii="Liberation Serif" w:hAnsi="Liberation Serif" w:cs="Liberation Serif"/>
          <w:b/>
          <w:i/>
        </w:rPr>
        <w:t>Публичное акционерное общество «Тамбовская энергосбытовая компания».</w:t>
      </w:r>
    </w:p>
    <w:p w14:paraId="7F38FE50" w14:textId="77777777" w:rsidR="008A1081" w:rsidRPr="00ED140B" w:rsidRDefault="008A1081" w:rsidP="008A1081">
      <w:pPr>
        <w:ind w:firstLine="709"/>
        <w:contextualSpacing/>
        <w:rPr>
          <w:rFonts w:ascii="Liberation Serif" w:hAnsi="Liberation Serif" w:cs="Liberation Serif"/>
        </w:rPr>
      </w:pPr>
    </w:p>
    <w:p w14:paraId="488141C4"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lastRenderedPageBreak/>
        <w:t xml:space="preserve">Полное фирменное наименование Общества на английском языке: </w:t>
      </w:r>
      <w:proofErr w:type="spellStart"/>
      <w:r w:rsidRPr="00ED140B">
        <w:rPr>
          <w:rFonts w:ascii="Liberation Serif" w:hAnsi="Liberation Serif" w:cs="Liberation Serif"/>
          <w:b/>
          <w:i/>
        </w:rPr>
        <w:t>Public</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Joint</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Stock</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Company</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Tambov</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power</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supply</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company</w:t>
      </w:r>
      <w:proofErr w:type="spellEnd"/>
      <w:r w:rsidRPr="00ED140B">
        <w:rPr>
          <w:rFonts w:ascii="Liberation Serif" w:hAnsi="Liberation Serif" w:cs="Liberation Serif"/>
          <w:b/>
          <w:i/>
        </w:rPr>
        <w:t>».</w:t>
      </w:r>
    </w:p>
    <w:p w14:paraId="21C4DC0A" w14:textId="77777777" w:rsidR="008A1081" w:rsidRPr="00ED140B" w:rsidRDefault="008A1081" w:rsidP="008A1081">
      <w:pPr>
        <w:ind w:firstLine="709"/>
        <w:contextualSpacing/>
        <w:rPr>
          <w:rFonts w:ascii="Liberation Serif" w:hAnsi="Liberation Serif" w:cs="Liberation Serif"/>
        </w:rPr>
      </w:pPr>
    </w:p>
    <w:p w14:paraId="183A2B53"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Сокращенное фирменное наименование Общества на русском языке: </w:t>
      </w:r>
      <w:r w:rsidRPr="00ED140B">
        <w:rPr>
          <w:rFonts w:ascii="Liberation Serif" w:hAnsi="Liberation Serif" w:cs="Liberation Serif"/>
          <w:b/>
          <w:i/>
        </w:rPr>
        <w:t>ПАО «Тамбовская энергосбытовая компания».</w:t>
      </w:r>
    </w:p>
    <w:p w14:paraId="0A9CD1C4" w14:textId="77777777" w:rsidR="008A1081" w:rsidRPr="00ED140B" w:rsidRDefault="008A1081" w:rsidP="008A1081">
      <w:pPr>
        <w:ind w:firstLine="709"/>
        <w:contextualSpacing/>
        <w:rPr>
          <w:rFonts w:ascii="Liberation Serif" w:hAnsi="Liberation Serif" w:cs="Liberation Serif"/>
        </w:rPr>
      </w:pPr>
    </w:p>
    <w:p w14:paraId="3D281209"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Сокращенное фирменное наименование Общества на английском языке: </w:t>
      </w:r>
      <w:r w:rsidRPr="00ED140B">
        <w:rPr>
          <w:rFonts w:ascii="Liberation Serif" w:hAnsi="Liberation Serif" w:cs="Liberation Serif"/>
          <w:b/>
          <w:i/>
        </w:rPr>
        <w:t>PJSC «</w:t>
      </w:r>
      <w:proofErr w:type="spellStart"/>
      <w:r w:rsidRPr="00ED140B">
        <w:rPr>
          <w:rFonts w:ascii="Liberation Serif" w:hAnsi="Liberation Serif" w:cs="Liberation Serif"/>
          <w:b/>
          <w:i/>
        </w:rPr>
        <w:t>Tambov</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power</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supply</w:t>
      </w:r>
      <w:proofErr w:type="spellEnd"/>
      <w:r w:rsidRPr="00ED140B">
        <w:rPr>
          <w:rFonts w:ascii="Liberation Serif" w:hAnsi="Liberation Serif" w:cs="Liberation Serif"/>
          <w:b/>
          <w:i/>
        </w:rPr>
        <w:t xml:space="preserve"> </w:t>
      </w:r>
      <w:proofErr w:type="spellStart"/>
      <w:r w:rsidRPr="00ED140B">
        <w:rPr>
          <w:rFonts w:ascii="Liberation Serif" w:hAnsi="Liberation Serif" w:cs="Liberation Serif"/>
          <w:b/>
          <w:i/>
        </w:rPr>
        <w:t>company</w:t>
      </w:r>
      <w:proofErr w:type="spellEnd"/>
      <w:r w:rsidRPr="00ED140B">
        <w:rPr>
          <w:rFonts w:ascii="Liberation Serif" w:hAnsi="Liberation Serif" w:cs="Liberation Serif"/>
          <w:b/>
          <w:i/>
        </w:rPr>
        <w:t>».</w:t>
      </w:r>
    </w:p>
    <w:p w14:paraId="4548C833" w14:textId="77777777" w:rsidR="008A1081" w:rsidRPr="00ED140B" w:rsidRDefault="008A1081" w:rsidP="008A1081">
      <w:pPr>
        <w:ind w:firstLine="709"/>
        <w:contextualSpacing/>
        <w:rPr>
          <w:rFonts w:ascii="Liberation Serif" w:hAnsi="Liberation Serif" w:cs="Liberation Serif"/>
        </w:rPr>
      </w:pPr>
    </w:p>
    <w:p w14:paraId="143519B5"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Дата введения действующего сокращенного фирменного наименования на русском языке: </w:t>
      </w:r>
      <w:r w:rsidRPr="00ED140B">
        <w:rPr>
          <w:rFonts w:ascii="Liberation Serif" w:hAnsi="Liberation Serif" w:cs="Liberation Serif"/>
          <w:b/>
          <w:i/>
        </w:rPr>
        <w:t>05.06.2015.</w:t>
      </w:r>
    </w:p>
    <w:p w14:paraId="5427EBAD" w14:textId="77777777" w:rsidR="008A1081" w:rsidRPr="00ED140B" w:rsidRDefault="008A1081" w:rsidP="008A1081">
      <w:pPr>
        <w:ind w:firstLine="709"/>
        <w:contextualSpacing/>
        <w:rPr>
          <w:rFonts w:ascii="Liberation Serif" w:hAnsi="Liberation Serif" w:cs="Liberation Serif"/>
        </w:rPr>
      </w:pPr>
    </w:p>
    <w:p w14:paraId="1A892B2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Сокращенное фирменное наименование эмитента на английском языке:</w:t>
      </w:r>
    </w:p>
    <w:p w14:paraId="1B49792C" w14:textId="77777777" w:rsidR="008A1081" w:rsidRPr="00ED140B" w:rsidRDefault="008A1081" w:rsidP="008A1081">
      <w:pPr>
        <w:ind w:firstLine="709"/>
        <w:contextualSpacing/>
        <w:rPr>
          <w:rFonts w:ascii="Liberation Serif" w:hAnsi="Liberation Serif" w:cs="Liberation Serif"/>
          <w:b/>
          <w:i/>
          <w:lang w:val="en-US"/>
        </w:rPr>
      </w:pPr>
      <w:r w:rsidRPr="00ED140B">
        <w:rPr>
          <w:rFonts w:ascii="Liberation Serif" w:hAnsi="Liberation Serif" w:cs="Liberation Serif"/>
          <w:b/>
          <w:i/>
          <w:lang w:val="en-US"/>
        </w:rPr>
        <w:t>PJSC «Tambov power supply company».</w:t>
      </w:r>
    </w:p>
    <w:p w14:paraId="6CBA4614" w14:textId="77777777" w:rsidR="008A1081" w:rsidRPr="00ED140B" w:rsidRDefault="008A1081" w:rsidP="008A1081">
      <w:pPr>
        <w:ind w:firstLine="709"/>
        <w:contextualSpacing/>
        <w:rPr>
          <w:rFonts w:ascii="Liberation Serif" w:hAnsi="Liberation Serif" w:cs="Liberation Serif"/>
          <w:lang w:val="en-US"/>
        </w:rPr>
      </w:pPr>
    </w:p>
    <w:p w14:paraId="411F56D7"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Дата введения действующего сокращенного фирменного наименования на английском языке: </w:t>
      </w:r>
      <w:r w:rsidRPr="00ED140B">
        <w:rPr>
          <w:rFonts w:ascii="Liberation Serif" w:hAnsi="Liberation Serif" w:cs="Liberation Serif"/>
          <w:b/>
          <w:i/>
        </w:rPr>
        <w:t>05.06.2015.</w:t>
      </w:r>
    </w:p>
    <w:p w14:paraId="6A534D6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Все предшествующие наименования эмитента в течение времени его существования:</w:t>
      </w:r>
    </w:p>
    <w:p w14:paraId="18CD0CFC" w14:textId="77777777" w:rsidR="008A1081" w:rsidRPr="00ED140B" w:rsidRDefault="008A1081" w:rsidP="008A1081">
      <w:pPr>
        <w:ind w:firstLine="709"/>
        <w:contextualSpacing/>
        <w:rPr>
          <w:rFonts w:ascii="Liberation Serif" w:hAnsi="Liberation Serif" w:cs="Liberation Serif"/>
        </w:rPr>
      </w:pPr>
    </w:p>
    <w:p w14:paraId="0D77EB9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Полное фирменное наименование эмитента на русском языке:</w:t>
      </w:r>
    </w:p>
    <w:p w14:paraId="4C96346F"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Открытое акционерное общество «Тамбовская энергосбытовая компания».</w:t>
      </w:r>
    </w:p>
    <w:p w14:paraId="396656B9" w14:textId="77777777" w:rsidR="008A1081" w:rsidRPr="00ED140B" w:rsidRDefault="008A1081" w:rsidP="008A1081">
      <w:pPr>
        <w:ind w:firstLine="709"/>
        <w:contextualSpacing/>
        <w:rPr>
          <w:rFonts w:ascii="Liberation Serif" w:hAnsi="Liberation Serif" w:cs="Liberation Serif"/>
        </w:rPr>
      </w:pPr>
    </w:p>
    <w:p w14:paraId="2619CD3A"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Дата введения полного фирменного наименования на русском языке: </w:t>
      </w:r>
      <w:r w:rsidRPr="00ED140B">
        <w:rPr>
          <w:rFonts w:ascii="Liberation Serif" w:hAnsi="Liberation Serif" w:cs="Liberation Serif"/>
          <w:b/>
          <w:i/>
        </w:rPr>
        <w:t>11.01.2005.</w:t>
      </w:r>
    </w:p>
    <w:p w14:paraId="46E2F1A0" w14:textId="77777777" w:rsidR="008A1081" w:rsidRPr="00ED140B" w:rsidRDefault="008A1081" w:rsidP="008A1081">
      <w:pPr>
        <w:ind w:firstLine="709"/>
        <w:contextualSpacing/>
        <w:rPr>
          <w:rFonts w:ascii="Liberation Serif" w:hAnsi="Liberation Serif" w:cs="Liberation Serif"/>
        </w:rPr>
      </w:pPr>
    </w:p>
    <w:p w14:paraId="0B5C72E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Полное фирменное наименование эмитента на английском языке:</w:t>
      </w:r>
    </w:p>
    <w:p w14:paraId="74AFB67E" w14:textId="77777777" w:rsidR="008A1081" w:rsidRPr="00ED140B" w:rsidRDefault="008A1081" w:rsidP="008A1081">
      <w:pPr>
        <w:ind w:firstLine="709"/>
        <w:contextualSpacing/>
        <w:rPr>
          <w:rFonts w:ascii="Liberation Serif" w:hAnsi="Liberation Serif" w:cs="Liberation Serif"/>
          <w:b/>
          <w:i/>
          <w:lang w:val="en-US"/>
        </w:rPr>
      </w:pPr>
      <w:r w:rsidRPr="00ED140B">
        <w:rPr>
          <w:rFonts w:ascii="Liberation Serif" w:hAnsi="Liberation Serif" w:cs="Liberation Serif"/>
          <w:b/>
          <w:i/>
          <w:lang w:val="en-US"/>
        </w:rPr>
        <w:t>Open Joint Stock Company «Tambov power supply company».</w:t>
      </w:r>
    </w:p>
    <w:p w14:paraId="13F8E5AE" w14:textId="77777777" w:rsidR="008A1081" w:rsidRPr="00ED140B" w:rsidRDefault="008A1081" w:rsidP="008A1081">
      <w:pPr>
        <w:ind w:firstLine="709"/>
        <w:contextualSpacing/>
        <w:rPr>
          <w:rFonts w:ascii="Liberation Serif" w:hAnsi="Liberation Serif" w:cs="Liberation Serif"/>
          <w:b/>
          <w:i/>
          <w:lang w:val="en-US"/>
        </w:rPr>
      </w:pPr>
    </w:p>
    <w:p w14:paraId="4E8FF8E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Дата введения полного фирменного наименования на английском языке: </w:t>
      </w:r>
      <w:r w:rsidRPr="00ED140B">
        <w:rPr>
          <w:rFonts w:ascii="Liberation Serif" w:hAnsi="Liberation Serif" w:cs="Liberation Serif"/>
          <w:b/>
          <w:i/>
        </w:rPr>
        <w:t>07.07.2014.</w:t>
      </w:r>
    </w:p>
    <w:p w14:paraId="044BEA8B" w14:textId="77777777" w:rsidR="008A1081" w:rsidRPr="00ED140B" w:rsidRDefault="008A1081" w:rsidP="008A1081">
      <w:pPr>
        <w:ind w:firstLine="709"/>
        <w:contextualSpacing/>
        <w:rPr>
          <w:rFonts w:ascii="Liberation Serif" w:hAnsi="Liberation Serif" w:cs="Liberation Serif"/>
        </w:rPr>
      </w:pPr>
    </w:p>
    <w:p w14:paraId="6F71944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Сокращенное фирменное наименование эмитента на русском языке:</w:t>
      </w:r>
    </w:p>
    <w:p w14:paraId="73539547"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ОАО «Тамбовская энергосбытовая компания».</w:t>
      </w:r>
    </w:p>
    <w:p w14:paraId="6892CB49" w14:textId="77777777" w:rsidR="008A1081" w:rsidRPr="00ED140B" w:rsidRDefault="008A1081" w:rsidP="008A1081">
      <w:pPr>
        <w:ind w:firstLine="709"/>
        <w:contextualSpacing/>
        <w:rPr>
          <w:rFonts w:ascii="Liberation Serif" w:hAnsi="Liberation Serif" w:cs="Liberation Serif"/>
        </w:rPr>
      </w:pPr>
    </w:p>
    <w:p w14:paraId="628DB18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Дата введения сокращенного фирменного наименования на русском языке: </w:t>
      </w:r>
      <w:r w:rsidRPr="00ED140B">
        <w:rPr>
          <w:rFonts w:ascii="Liberation Serif" w:hAnsi="Liberation Serif" w:cs="Liberation Serif"/>
          <w:b/>
          <w:i/>
        </w:rPr>
        <w:t>11.01.2005.</w:t>
      </w:r>
    </w:p>
    <w:p w14:paraId="70E01AC6" w14:textId="77777777" w:rsidR="008A1081" w:rsidRPr="00ED140B" w:rsidRDefault="008A1081" w:rsidP="008A1081">
      <w:pPr>
        <w:ind w:firstLine="709"/>
        <w:contextualSpacing/>
        <w:rPr>
          <w:rFonts w:ascii="Liberation Serif" w:hAnsi="Liberation Serif" w:cs="Liberation Serif"/>
        </w:rPr>
      </w:pPr>
    </w:p>
    <w:p w14:paraId="6070078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Сокращенное фирменное наименование эмитента на английском языке:</w:t>
      </w:r>
    </w:p>
    <w:p w14:paraId="44DCB728" w14:textId="77777777" w:rsidR="008A1081" w:rsidRPr="00ED140B" w:rsidRDefault="008A1081" w:rsidP="008A1081">
      <w:pPr>
        <w:ind w:firstLine="709"/>
        <w:contextualSpacing/>
        <w:rPr>
          <w:rFonts w:ascii="Liberation Serif" w:hAnsi="Liberation Serif" w:cs="Liberation Serif"/>
          <w:b/>
          <w:i/>
          <w:lang w:val="en-US"/>
        </w:rPr>
      </w:pPr>
      <w:r w:rsidRPr="00ED140B">
        <w:rPr>
          <w:rFonts w:ascii="Liberation Serif" w:hAnsi="Liberation Serif" w:cs="Liberation Serif"/>
          <w:b/>
          <w:i/>
          <w:lang w:val="en-US"/>
        </w:rPr>
        <w:t>OJSC «Tambov power supply company».</w:t>
      </w:r>
    </w:p>
    <w:p w14:paraId="626B4475" w14:textId="77777777" w:rsidR="008A1081" w:rsidRPr="00ED140B" w:rsidRDefault="008A1081" w:rsidP="008A1081">
      <w:pPr>
        <w:ind w:firstLine="709"/>
        <w:contextualSpacing/>
        <w:rPr>
          <w:rFonts w:ascii="Liberation Serif" w:hAnsi="Liberation Serif" w:cs="Liberation Serif"/>
          <w:lang w:val="en-US"/>
        </w:rPr>
      </w:pPr>
    </w:p>
    <w:p w14:paraId="482E2EE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Дата введения сокращенного фирменного наименования на английском языке: </w:t>
      </w:r>
      <w:r w:rsidRPr="00ED140B">
        <w:rPr>
          <w:rFonts w:ascii="Liberation Serif" w:hAnsi="Liberation Serif" w:cs="Liberation Serif"/>
          <w:b/>
          <w:i/>
        </w:rPr>
        <w:t>07.07.2014.</w:t>
      </w:r>
    </w:p>
    <w:p w14:paraId="2ECAD539" w14:textId="77777777" w:rsidR="008A1081" w:rsidRPr="00ED140B" w:rsidRDefault="008A1081" w:rsidP="008A1081">
      <w:pPr>
        <w:ind w:firstLine="709"/>
        <w:contextualSpacing/>
        <w:rPr>
          <w:rFonts w:ascii="Liberation Serif" w:hAnsi="Liberation Serif" w:cs="Liberation Serif"/>
        </w:rPr>
      </w:pPr>
    </w:p>
    <w:p w14:paraId="3662BC1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соответствии с Федеральным законом от 08.08.2001 № 129-ФЗ «О государственной регистрации юридических лиц и индивидуальных предпринимателей» 05.06.2015 в Единый государственный реестр юридических лиц внесена запись о государственной регистрации изменений, вносимых в учредительные документы юридического лица, на основании протокола годового Общего собрания акционеров от 25.05.2015 № 18 и Устава Общества в новой редакции.</w:t>
      </w:r>
    </w:p>
    <w:p w14:paraId="04D72DD5" w14:textId="77777777" w:rsidR="008A1081" w:rsidRPr="00ED140B" w:rsidRDefault="008A1081" w:rsidP="008A1081">
      <w:pPr>
        <w:ind w:firstLine="709"/>
        <w:contextualSpacing/>
        <w:rPr>
          <w:rFonts w:ascii="Liberation Serif" w:hAnsi="Liberation Serif" w:cs="Liberation Serif"/>
        </w:rPr>
      </w:pPr>
    </w:p>
    <w:p w14:paraId="4E05E592"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Место нахождения эмитента: </w:t>
      </w:r>
      <w:r w:rsidRPr="00ED140B">
        <w:rPr>
          <w:rFonts w:ascii="Liberation Serif" w:hAnsi="Liberation Serif" w:cs="Liberation Serif"/>
          <w:b/>
          <w:i/>
        </w:rPr>
        <w:t>Российская Федерация, город Тамбов.</w:t>
      </w:r>
    </w:p>
    <w:p w14:paraId="5344FDC9" w14:textId="77777777" w:rsidR="008A1081" w:rsidRPr="00ED140B" w:rsidRDefault="008A1081" w:rsidP="008A1081">
      <w:pPr>
        <w:ind w:firstLine="709"/>
        <w:contextualSpacing/>
        <w:rPr>
          <w:rFonts w:ascii="Liberation Serif" w:hAnsi="Liberation Serif" w:cs="Liberation Serif"/>
        </w:rPr>
      </w:pPr>
    </w:p>
    <w:p w14:paraId="18C8E981"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Адрес эмитента: </w:t>
      </w:r>
      <w:r w:rsidRPr="00ED140B">
        <w:rPr>
          <w:rFonts w:ascii="Liberation Serif" w:hAnsi="Liberation Serif" w:cs="Liberation Serif"/>
          <w:b/>
          <w:i/>
        </w:rPr>
        <w:t>392000, Тамбовская область, г. Тамбов, ул. Советская, 104/14.</w:t>
      </w:r>
    </w:p>
    <w:p w14:paraId="6EB2B966" w14:textId="77777777" w:rsidR="008A1081" w:rsidRPr="00ED140B" w:rsidRDefault="008A1081" w:rsidP="008A1081">
      <w:pPr>
        <w:ind w:firstLine="709"/>
        <w:contextualSpacing/>
        <w:rPr>
          <w:rFonts w:ascii="Liberation Serif" w:hAnsi="Liberation Serif" w:cs="Liberation Serif"/>
        </w:rPr>
      </w:pPr>
    </w:p>
    <w:p w14:paraId="597F7F74"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отчётного периода, за который составлен отчёт эмитента:</w:t>
      </w:r>
    </w:p>
    <w:p w14:paraId="0B4979A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Публичное акционерное общество «Тамбовская энергосбытовая компания» изменило наименование с Открытого акционерного общества «Тамбовская энергосбытовая компания», в </w:t>
      </w:r>
      <w:r w:rsidRPr="00ED140B">
        <w:rPr>
          <w:rFonts w:ascii="Liberation Serif" w:hAnsi="Liberation Serif" w:cs="Liberation Serif"/>
        </w:rPr>
        <w:lastRenderedPageBreak/>
        <w:t>связи с утверждением Устава в новой редакции на годовом Общем собрании акционеров, которое состоялось 20.05.2015 (Протокол от 25.05.2015 № 18). В Единый государственный реестр юридических лиц 05.06.2015 внесена запись о государственной регистрации изменений, вносимых в учредительные документы эмитента.</w:t>
      </w:r>
    </w:p>
    <w:p w14:paraId="1CCCE6D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Открытое акционерное общество «Тамбовская энергосбытовая компания» создано в результате реорганизации ОАО «Тамбовэнерго» в форме выделения (протокол внеочередного общего собрания акционеров ОАО «Тамбовэнерго» от 08 июня 2004г.) и зарегистрировано в качестве юридического лица 11 января 2005 года.</w:t>
      </w:r>
    </w:p>
    <w:p w14:paraId="7BBFB00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Создание эмитента явилось неотъемлемой частью реформирования электроэнергетики, определенным Постановлением Правительства от 11 июля 2001 г. № 526 «О реформировании электроэнергетики Российской Федерации».</w:t>
      </w:r>
    </w:p>
    <w:p w14:paraId="03D0B6B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1 сентября 2006 года - ОАО «Тамбовская энергосбытовая компания» присвоен статус Гарантирующего поставщика. Такой статус закрепил за компанией обязанность заключать публичный договор с каждым обратившимся потребителем, который находится в зоне деятельности ОАО «Тамбовская энергосбытовая компания».</w:t>
      </w:r>
    </w:p>
    <w:p w14:paraId="78FD55F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1 июля 2008 года – в связи с реорганизацией РАО «ЕЭС России» 49,01 % акций ОАО «Тамбовская энергосбытовая компания» было передано ОАО «РАО Энергетические системы Востока».</w:t>
      </w:r>
    </w:p>
    <w:p w14:paraId="29D8421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13 апреля 2010 года - подписан договор № 1627/10 о передаче полномочий единоличного исполнительного органа ОАО «Тамбовская энергосбытовая компания» управляющей организации - ОАО «Объединенная энергосбытовая компания».</w:t>
      </w:r>
    </w:p>
    <w:p w14:paraId="686B75E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27 мая 2010 года – состоялся переход права собственности на 49,01% акций ОАО «Тамбовская энергосбытовая компания» от ОАО «РАО Энергетические системы Востока» к ОАО «Энергосбытовая компания РусГидро». Между ОАО «Энергосбытовая компания РусГидро» и ОАО «Интер РАО» 12 августа 2010 года подписан договор доверительного управления акциями ОАО «Тамбовская энергосбытовая компания».</w:t>
      </w:r>
    </w:p>
    <w:p w14:paraId="7D96A55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28 марта 2011 года ОАО «Интер РАО» в результате дополнительного выпуска ценных бумаг ОАО «Интер РАО» по закрытой подписке получило на баланс 59,38% акций ОАО «Тамбовская энергосбытовая компания».</w:t>
      </w:r>
    </w:p>
    <w:p w14:paraId="1752AC17" w14:textId="77777777" w:rsidR="008A1081" w:rsidRPr="00ED140B" w:rsidRDefault="008A1081" w:rsidP="008A1081">
      <w:pPr>
        <w:ind w:firstLine="709"/>
        <w:contextualSpacing/>
        <w:rPr>
          <w:rFonts w:ascii="Liberation Serif" w:hAnsi="Liberation Serif" w:cs="Liberation Serif"/>
        </w:rPr>
      </w:pPr>
    </w:p>
    <w:p w14:paraId="59A0B6F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Основной государственный регистрационный номер (ОГРН) эмитента: </w:t>
      </w:r>
      <w:r w:rsidRPr="00ED140B">
        <w:rPr>
          <w:rFonts w:ascii="Liberation Serif" w:hAnsi="Liberation Serif" w:cs="Liberation Serif"/>
          <w:b/>
          <w:i/>
        </w:rPr>
        <w:t>1056882285129.</w:t>
      </w:r>
    </w:p>
    <w:p w14:paraId="0597D596" w14:textId="77777777" w:rsidR="008A1081" w:rsidRPr="00ED140B" w:rsidRDefault="008A1081" w:rsidP="008A1081">
      <w:pPr>
        <w:ind w:firstLine="709"/>
        <w:contextualSpacing/>
        <w:rPr>
          <w:rFonts w:ascii="Liberation Serif" w:hAnsi="Liberation Serif" w:cs="Liberation Serif"/>
        </w:rPr>
      </w:pPr>
    </w:p>
    <w:p w14:paraId="2CE9834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Идентификационный номер налогоплательщика (ИНН) эмитента: </w:t>
      </w:r>
      <w:r w:rsidRPr="00ED140B">
        <w:rPr>
          <w:rFonts w:ascii="Liberation Serif" w:hAnsi="Liberation Serif" w:cs="Liberation Serif"/>
          <w:b/>
          <w:i/>
        </w:rPr>
        <w:t>6829010210.</w:t>
      </w:r>
    </w:p>
    <w:p w14:paraId="155E25F1" w14:textId="77777777" w:rsidR="008A1081" w:rsidRPr="00ED140B" w:rsidRDefault="008A1081" w:rsidP="008A1081">
      <w:pPr>
        <w:ind w:firstLine="709"/>
        <w:contextualSpacing/>
        <w:rPr>
          <w:rFonts w:ascii="Liberation Serif" w:hAnsi="Liberation Serif" w:cs="Liberation Serif"/>
        </w:rPr>
      </w:pPr>
    </w:p>
    <w:p w14:paraId="57E25EA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Дата государственной регистрации: </w:t>
      </w:r>
      <w:r w:rsidRPr="00ED140B">
        <w:rPr>
          <w:rFonts w:ascii="Liberation Serif" w:hAnsi="Liberation Serif" w:cs="Liberation Serif"/>
          <w:b/>
          <w:i/>
        </w:rPr>
        <w:t>11.01.2005.</w:t>
      </w:r>
    </w:p>
    <w:p w14:paraId="2255E6D1"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Наименование регистрирующего органа: </w:t>
      </w:r>
      <w:r w:rsidRPr="00ED140B">
        <w:rPr>
          <w:rFonts w:ascii="Liberation Serif" w:hAnsi="Liberation Serif" w:cs="Liberation Serif"/>
          <w:b/>
          <w:i/>
        </w:rPr>
        <w:t>Инспекция Федеральной налоговой службы по городу Тамбову.</w:t>
      </w:r>
    </w:p>
    <w:p w14:paraId="5484919A" w14:textId="77777777" w:rsidR="008A1081" w:rsidRPr="00ED140B" w:rsidRDefault="008A1081" w:rsidP="008A1081">
      <w:pPr>
        <w:ind w:firstLine="709"/>
        <w:contextualSpacing/>
        <w:rPr>
          <w:rFonts w:ascii="Liberation Serif" w:hAnsi="Liberation Serif" w:cs="Liberation Serif"/>
        </w:rPr>
      </w:pPr>
    </w:p>
    <w:p w14:paraId="7CD2AB31"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Кратко описываются финансово-хозяйственная деятельность, операционные сегменты и география осуществления финансово-хозяйственной деятельности эмитента.</w:t>
      </w:r>
    </w:p>
    <w:p w14:paraId="38FE665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ПАО «Тамбовская энергосбытовая компания» было образовано путём выделения в ходе реформирования ОАО «Тамбовэнерго» 11 января 2005 года. С 1 сентября 2006 года компании присвоен ответственный статус Гарантирующего поставщика. Миссией компании является обеспечение надежной и бесперебойной поставки электроэнергии всем группам потребителей, включая бюджетные и население. Контрольный пакет акций компании принадлежит ПАО «Интер РАО».</w:t>
      </w:r>
    </w:p>
    <w:p w14:paraId="12AA0FD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ПАО «Тамбовская энергосбытовая компания» включает в себя управление, 4 территориальных отделения, ряд клиентских офисов и центров обслуживания клиентов, обслуживающих потребителей городов и районов области. Из обслуживаемых ПАО «Тамбовская энергосбытовая компания» потребителей более 5800 – юридические лица, более 265 000 – физические лица.</w:t>
      </w:r>
    </w:p>
    <w:p w14:paraId="212DC5C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Ежегодный полезный отпуск организации составляет более 1400 млн </w:t>
      </w:r>
      <w:proofErr w:type="spellStart"/>
      <w:r w:rsidRPr="00ED140B">
        <w:rPr>
          <w:rFonts w:ascii="Liberation Serif" w:hAnsi="Liberation Serif" w:cs="Liberation Serif"/>
        </w:rPr>
        <w:t>кВт.ч</w:t>
      </w:r>
      <w:proofErr w:type="spellEnd"/>
      <w:r w:rsidRPr="00ED140B">
        <w:rPr>
          <w:rFonts w:ascii="Liberation Serif" w:hAnsi="Liberation Serif" w:cs="Liberation Serif"/>
        </w:rPr>
        <w:t>. Основными потребителями являются промышленные предприятия, ЖКХ, население, организации бюджетной сферы.</w:t>
      </w:r>
    </w:p>
    <w:p w14:paraId="740A337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ПАО «Тамбовская энергосбытовая компания» расположено в Тамбовской области, </w:t>
      </w:r>
      <w:r w:rsidRPr="00ED140B">
        <w:rPr>
          <w:rFonts w:ascii="Liberation Serif" w:hAnsi="Liberation Serif" w:cs="Liberation Serif"/>
        </w:rPr>
        <w:lastRenderedPageBreak/>
        <w:t>находящейся на Северо-Востоке Центрально-чернозёмного экономического района. Тамбовская область граничит с Пензенской, Рязанской, Липецкой, Воронежской и Саратовской областями.</w:t>
      </w:r>
    </w:p>
    <w:p w14:paraId="466669C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 01.09.2006 ПАО «Тамбовская энергосбытовая компания» осуществляет деятельность гарантирующего поставщика на большей части территории Тамбовской области. Из зоны деятельности ПАО «Тамбовская энергосбытовая компания» исключены потребители, точки поставки электрической энергии которых перечислены в приложении к Постановлению комитета по государственному регулированию тарифов Тамбовской области от 12 октября 2006 г. № 36-э «О присвоении статуса гарантирующего поставщика и определении границ зон деятельности гарантирующих поставщиков, действующих на территории Тамбовской области».</w:t>
      </w:r>
    </w:p>
    <w:p w14:paraId="61F5AF38" w14:textId="77777777" w:rsidR="008A1081" w:rsidRPr="00ED140B" w:rsidRDefault="008A1081" w:rsidP="008A1081">
      <w:pPr>
        <w:ind w:firstLine="709"/>
        <w:contextualSpacing/>
        <w:rPr>
          <w:rFonts w:ascii="Liberation Serif" w:hAnsi="Liberation Serif" w:cs="Liberation Serif"/>
        </w:rPr>
      </w:pPr>
    </w:p>
    <w:p w14:paraId="294FD7B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не осуществляет деятельность, имеющую стратегическое значение для обеспечения обороны страны и безопасности государства.</w:t>
      </w:r>
    </w:p>
    <w:p w14:paraId="7712DE7E" w14:textId="77777777" w:rsidR="008A1081" w:rsidRPr="00ED140B" w:rsidRDefault="008A1081" w:rsidP="008A1081">
      <w:pPr>
        <w:ind w:firstLine="709"/>
        <w:contextualSpacing/>
        <w:rPr>
          <w:rFonts w:ascii="Liberation Serif" w:hAnsi="Liberation Serif" w:cs="Liberation Serif"/>
          <w:b/>
        </w:rPr>
      </w:pPr>
    </w:p>
    <w:p w14:paraId="29EE7A44"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Акционерное общество - эмитент акций имеет ограничения, связанные с участием в уставном капитале эмитента.</w:t>
      </w:r>
    </w:p>
    <w:p w14:paraId="3CD54B2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соответствии с Указом Президента РФ от 05.08.2022 №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(далее – Указ) (с изменениями, внесенными указами Президента РФ от 05.12.2022 № 876, от 18.12.2023 № 958, от 26.02.2024 № 143, от 19.03.2024 № 199) 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направленными на введение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и в соответствии с федеральными законами от 30.12.2006 № 281-ФЗ «О специальных экономических мерах и принудительных мерах», от 28.12.2010 № 390-ФЗ «О безопасности» и от 04.06.2018 № 127-ФЗ «О мерах воздействия (противодействия) на недружественные действия Соединенных Штатов Америки и иных иностранных государств» до 31.12.2025 включительно запрещается совершение сделок (операций), влекущих за собой прямо и (или) косвенно установление, изменение, прекращение или обременение прав владения, пользования и (или) распоряжения ценными бумагами российских юридических лиц, долями (вкладами), составляющими уставные (складочные) капиталы российских юридических лиц, долями участия, правами и обязанностями, принадлежащими участникам соглашений о разделе продукции, договоров о совместной деятельности или иных договоров, на основании которых реализуются инвестиционные проекты на территории Российской Федерации, при условии, что данные ценные бумаги, доли (вклады), права и обязанности принадлежат иностранным лицам, связанным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лицам, которые находятся под контролем указанных иностранных лиц.</w:t>
      </w:r>
    </w:p>
    <w:p w14:paraId="5DB1302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Указанный выше запрет распространяется на сделки (операции) с акциями эмитента ввиду того, что акциями эмитента владеет общество (ПАО «Интер РАО»), включенное в перечень стратегических предприятий и стратегических акционерных обществ, утвержденный Указом Президента Российской Федерации от 04.08.2004 № 1009 «Об утверждении перечня стратегических предприятий и стратегических акционерных обществ», и кроме того, эмитент является поставщиком электрической энергии.</w:t>
      </w:r>
    </w:p>
    <w:p w14:paraId="7191DE6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Сделки (операции), совершённые в нарушение положений Указа, являются ничтожными. В случае совершения в нарушение положений Указа сделок (операций), названных в пункте 1 Указа, ценные бумаги российских юридических лиц, доли (вклады), составляющие уставные (складочные) капиталы российских юридических лиц, доли участия, принадлежащие участникам соглашений о разделе продукции, не предоставляют их владельцам прав, предусмотренных законодательством Российской Федерации, соглашениями о разделе продукции, договорами о совместной деятельности и иными договорами.</w:t>
      </w:r>
    </w:p>
    <w:p w14:paraId="040CF34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lastRenderedPageBreak/>
        <w:t>Сделки (операции), на совершение которых в соответствии с Указом установлен запрет, могут быть совершены на основании специального решения Президента Российской Федерации.</w:t>
      </w:r>
    </w:p>
    <w:p w14:paraId="7FDD9B9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Срок действия ограничений, установленных Указом, может быть неоднократно продлен Президентом РФ.</w:t>
      </w:r>
    </w:p>
    <w:p w14:paraId="73A61364" w14:textId="77777777" w:rsidR="008A1081" w:rsidRPr="00ED140B" w:rsidRDefault="008A1081" w:rsidP="008A1081">
      <w:pPr>
        <w:ind w:firstLine="709"/>
        <w:contextualSpacing/>
        <w:rPr>
          <w:rFonts w:ascii="Liberation Serif" w:hAnsi="Liberation Serif" w:cs="Liberation Serif"/>
          <w:b/>
        </w:rPr>
      </w:pPr>
    </w:p>
    <w:p w14:paraId="4542DE23"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Акционерное общество - эмитент акций не имеет ограничений, связанных с участием в уставном капитале эмитента, установленные уставом эмитента.</w:t>
      </w:r>
    </w:p>
    <w:p w14:paraId="3150B377" w14:textId="77777777" w:rsidR="008A1081" w:rsidRPr="00ED140B" w:rsidRDefault="008A1081" w:rsidP="008A1081">
      <w:pPr>
        <w:ind w:firstLine="709"/>
        <w:contextualSpacing/>
        <w:rPr>
          <w:rFonts w:ascii="Liberation Serif" w:hAnsi="Liberation Serif" w:cs="Liberation Serif"/>
        </w:rPr>
      </w:pPr>
    </w:p>
    <w:p w14:paraId="0001B26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 </w:t>
      </w:r>
      <w:r w:rsidRPr="00ED140B">
        <w:rPr>
          <w:rFonts w:ascii="Liberation Serif" w:hAnsi="Liberation Serif" w:cs="Liberation Serif"/>
          <w:b/>
          <w:i/>
        </w:rPr>
        <w:t>отсутствует</w:t>
      </w:r>
      <w:r w:rsidRPr="00ED140B">
        <w:rPr>
          <w:rFonts w:ascii="Liberation Serif" w:hAnsi="Liberation Serif" w:cs="Liberation Serif"/>
        </w:rPr>
        <w:t>.</w:t>
      </w:r>
    </w:p>
    <w:p w14:paraId="5C25C88C" w14:textId="77777777" w:rsidR="008A1081" w:rsidRPr="00ED140B" w:rsidRDefault="008A1081" w:rsidP="008A1081">
      <w:pPr>
        <w:ind w:firstLine="709"/>
        <w:contextualSpacing/>
        <w:rPr>
          <w:rFonts w:ascii="Liberation Serif" w:hAnsi="Liberation Serif" w:cs="Liberation Serif"/>
        </w:rPr>
      </w:pPr>
    </w:p>
    <w:p w14:paraId="308B865E" w14:textId="77777777" w:rsidR="008A1081" w:rsidRPr="00ED140B" w:rsidRDefault="008A1081" w:rsidP="008A1081">
      <w:pPr>
        <w:ind w:firstLine="709"/>
        <w:contextualSpacing/>
        <w:jc w:val="center"/>
        <w:outlineLvl w:val="0"/>
        <w:rPr>
          <w:rFonts w:ascii="Liberation Serif" w:hAnsi="Liberation Serif" w:cs="Liberation Serif"/>
          <w:b/>
          <w:bCs/>
        </w:rPr>
      </w:pPr>
      <w:bookmarkStart w:id="9" w:name="_Toc196228860"/>
      <w:bookmarkStart w:id="10" w:name="sub_3212"/>
      <w:r w:rsidRPr="00ED140B">
        <w:rPr>
          <w:rFonts w:ascii="Liberation Serif" w:hAnsi="Liberation Serif" w:cs="Liberation Serif"/>
          <w:b/>
          <w:bCs/>
        </w:rPr>
        <w:t>1.2. Сведения о положении эмитента в отрасли</w:t>
      </w:r>
      <w:bookmarkEnd w:id="9"/>
    </w:p>
    <w:bookmarkEnd w:id="10"/>
    <w:p w14:paraId="73AE8DE0" w14:textId="77777777" w:rsidR="008A1081" w:rsidRPr="00ED140B" w:rsidRDefault="008A1081" w:rsidP="008A1081">
      <w:pPr>
        <w:ind w:firstLine="709"/>
        <w:contextualSpacing/>
        <w:rPr>
          <w:rFonts w:ascii="Liberation Serif" w:hAnsi="Liberation Serif" w:cs="Liberation Serif"/>
        </w:rPr>
      </w:pPr>
    </w:p>
    <w:p w14:paraId="0A85C064"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Электроэнергетика – инфраструктурная отрасль экономики России. Динамика развития отрасли определяется общей динамикой социально-экономического развития всех отраслей экономики Российской Федерации, а также, в определенной степени, климатическими и погодными условиями в России и сопредельных государствах.</w:t>
      </w:r>
    </w:p>
    <w:p w14:paraId="4832731A"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rPr>
      </w:pPr>
    </w:p>
    <w:p w14:paraId="52767DD1"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Основными видами деятельности Общества являются:</w:t>
      </w:r>
    </w:p>
    <w:p w14:paraId="26C59ECF"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реализация электрической энергии (мощности) на розничном рынке электрической энергии (мощности) потребителям (в том числе бытовым абонентам – населению);</w:t>
      </w:r>
    </w:p>
    <w:p w14:paraId="066A238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покупка электрической энергии (мощности) на оптовом и розничном рынках электрической энергии (мощности);</w:t>
      </w:r>
    </w:p>
    <w:p w14:paraId="30E27C1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реализация коммерческих сервисов.</w:t>
      </w:r>
    </w:p>
    <w:p w14:paraId="7BC03E9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p>
    <w:p w14:paraId="192E5A29"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качестве основных факторов, оказывающих существенное влияние как на состояние в отрасли в целом, так и на деятельность Общества, можно указать:</w:t>
      </w:r>
    </w:p>
    <w:p w14:paraId="2245A3FF"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состояние экономики региона и государства в целом;</w:t>
      </w:r>
    </w:p>
    <w:p w14:paraId="64B143F4"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экономическая и правовая политика государства;</w:t>
      </w:r>
    </w:p>
    <w:p w14:paraId="7F88CB11"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позиция государственных органов регулирования при установлении предельных уровней тарифов, сбытовой надбавки гарантирующего поставщика;</w:t>
      </w:r>
    </w:p>
    <w:p w14:paraId="3DE34CCD"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правила работы на оптовом и розничном рынках электроэнергии (мощности);</w:t>
      </w:r>
    </w:p>
    <w:p w14:paraId="5406379A"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проблемы неплатежей за потребленную электроэнергию.</w:t>
      </w:r>
    </w:p>
    <w:p w14:paraId="0D8FF4B4"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активизация конкуренции со стороны независимых энергосбытовых компаний и розничных производителей электрической энергии (мощности) в зоне деятельности Общества.</w:t>
      </w:r>
    </w:p>
    <w:p w14:paraId="66AB4420"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условиях стремительного изменения законодательства остается неурегулированным ряд вопросов, касающихся нормативного регулирования деятельности в сфере электроэнергетики, а именно:</w:t>
      </w:r>
    </w:p>
    <w:p w14:paraId="53617C4E"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порядок ограничения подачи электроэнергии потребителям;</w:t>
      </w:r>
    </w:p>
    <w:p w14:paraId="5DEA9FC4"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составление актов о неучтенном потреблении и осуществление расчетов по ним, что, в свою очередь, является причиной возникновения разногласий между сетевой организацией и гарантирующим поставщиком, постоянным судебным спорам и финансовым потерям (убытки, неустойки).</w:t>
      </w:r>
    </w:p>
    <w:p w14:paraId="0CFFFD7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Одной из существенных проблем отрасли является недобросовестное поведение на рынке ряда ресурсоснабжающих и управляющих организаций. Длительные сроки проведения процедур по взысканию задолженности и (или) введения ограничения поставки энергоресурсов приводит к снижению платежной дисциплины потребителей и возникновению кассовых разрывов у Гарантирующих поставщиков.</w:t>
      </w:r>
    </w:p>
    <w:p w14:paraId="53ABA136"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Для укрепления положения на региональном рынке электроэнергии и расширения клиентской базы в других регионах ПАО «Тамбовская энергосбытовая компания» предпринимает следующие меры:</w:t>
      </w:r>
    </w:p>
    <w:p w14:paraId="7A546C6E"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предоставление потребителям вариантов расчета по ценовым категориям, позволяющих выбрать оптимальный способ расчета за потребленную электроэнергию (мощность) для увеличения выпуска продукции и роста полезного отпуска электроэнергии;</w:t>
      </w:r>
    </w:p>
    <w:p w14:paraId="13D0B3AC"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w:t>
      </w:r>
      <w:r w:rsidRPr="00ED140B">
        <w:rPr>
          <w:rFonts w:ascii="Liberation Serif" w:eastAsia="Times New Roman" w:hAnsi="Liberation Serif" w:cs="Liberation Serif"/>
        </w:rPr>
        <w:tab/>
        <w:t>осуществление комплекса мероприятий по сохранению клиентской базы;</w:t>
      </w:r>
    </w:p>
    <w:p w14:paraId="48897CC4"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поиск потенциальных клиентов в иных субъектах Российской Федерации.</w:t>
      </w:r>
    </w:p>
    <w:p w14:paraId="5D84364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Основными предполагаемыми негативными факторами, которые могут в ближайшие годы повлиять на темпы развития общества, являются:</w:t>
      </w:r>
    </w:p>
    <w:p w14:paraId="3423422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возможное ухудшение финансово – экономического состояния страны в целом и Тамбовской области в частности;</w:t>
      </w:r>
    </w:p>
    <w:p w14:paraId="47AD650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выход потребителей с существенным объемом полезного отпуска на оптовый рынок электроэнергии (мощности);</w:t>
      </w:r>
    </w:p>
    <w:p w14:paraId="620A74DE"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изменения нормативно-правовых актов.</w:t>
      </w:r>
    </w:p>
    <w:p w14:paraId="46325DF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целях снижения рисков влияния негативных факторов в ПАО «Тамбовская энергосбытовая компания» предполагают использовать следующие механизмы:</w:t>
      </w:r>
    </w:p>
    <w:p w14:paraId="154C779F"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диверсификация бизнеса, расширение спектра предлагаемых коммерческих сервисов;</w:t>
      </w:r>
    </w:p>
    <w:p w14:paraId="3195D7E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постоянный мониторинг крупных промышленных предприятий региона, анализ их финансово – экономического состояния;</w:t>
      </w:r>
    </w:p>
    <w:p w14:paraId="5C882A7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активное участие в нормотворчестве Группы ПАО «Интер РАО», ассоциации НП «Совет рынка», Министерства энергетики Российской Федерации и др.</w:t>
      </w:r>
    </w:p>
    <w:p w14:paraId="6ED1A22B"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p>
    <w:p w14:paraId="7B47396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 мнению эмитента, результаты деятельности Общества соответствуют тенденциям развития отрасли являются удовлетворительными.</w:t>
      </w:r>
    </w:p>
    <w:p w14:paraId="76718F36"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p>
    <w:p w14:paraId="7D8FFB61"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На положение Общества в отрасли влияет развитие конкурентной среды.</w:t>
      </w:r>
    </w:p>
    <w:p w14:paraId="17ABC6AE" w14:textId="77777777" w:rsidR="008A1081" w:rsidRDefault="008A1081" w:rsidP="008A1081">
      <w:pPr>
        <w:tabs>
          <w:tab w:val="left" w:pos="993"/>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Основными конкурентами ПАО «Тамбовская энергосбытовая компания» являются АО «Тамбовская областная сбытовая компания», ООО «ВН-</w:t>
      </w:r>
      <w:proofErr w:type="spellStart"/>
      <w:r w:rsidRPr="00ED140B">
        <w:rPr>
          <w:rFonts w:ascii="Liberation Serif" w:eastAsia="Times New Roman" w:hAnsi="Liberation Serif" w:cs="Liberation Serif"/>
        </w:rPr>
        <w:t>Энерготрейд</w:t>
      </w:r>
      <w:proofErr w:type="spellEnd"/>
      <w:r w:rsidRPr="00ED140B">
        <w:rPr>
          <w:rFonts w:ascii="Liberation Serif" w:eastAsia="Times New Roman" w:hAnsi="Liberation Serif" w:cs="Liberation Serif"/>
        </w:rPr>
        <w:t>» и ООО «</w:t>
      </w:r>
      <w:proofErr w:type="spellStart"/>
      <w:r w:rsidRPr="00ED140B">
        <w:rPr>
          <w:rFonts w:ascii="Liberation Serif" w:eastAsia="Times New Roman" w:hAnsi="Liberation Serif" w:cs="Liberation Serif"/>
        </w:rPr>
        <w:t>Русэнергосбыт</w:t>
      </w:r>
      <w:proofErr w:type="spellEnd"/>
      <w:r w:rsidRPr="00ED140B">
        <w:rPr>
          <w:rFonts w:ascii="Liberation Serif" w:eastAsia="Times New Roman" w:hAnsi="Liberation Serif" w:cs="Liberation Serif"/>
        </w:rPr>
        <w:t>»</w:t>
      </w:r>
    </w:p>
    <w:p w14:paraId="33F1C03A"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Структура регионального розничного рынка за 12 месяцев 2024 года:</w:t>
      </w:r>
    </w:p>
    <w:p w14:paraId="5C6841B1"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ПАО «Тамбовская энергосбытовая компания» 42,2%;</w:t>
      </w:r>
    </w:p>
    <w:p w14:paraId="26AD0E3A"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АО «Тамбовская областная сбытовая компания» 39,6%;</w:t>
      </w:r>
    </w:p>
    <w:p w14:paraId="58078243"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ООО «ВН-</w:t>
      </w:r>
      <w:proofErr w:type="spellStart"/>
      <w:r w:rsidRPr="00ED140B">
        <w:rPr>
          <w:rFonts w:ascii="Liberation Serif" w:eastAsia="Times New Roman" w:hAnsi="Liberation Serif" w:cs="Liberation Serif"/>
        </w:rPr>
        <w:t>Энерготрейд</w:t>
      </w:r>
      <w:proofErr w:type="spellEnd"/>
      <w:r w:rsidRPr="00ED140B">
        <w:rPr>
          <w:rFonts w:ascii="Liberation Serif" w:eastAsia="Times New Roman" w:hAnsi="Liberation Serif" w:cs="Liberation Serif"/>
        </w:rPr>
        <w:t>» 4,7%;</w:t>
      </w:r>
    </w:p>
    <w:p w14:paraId="331D3136"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ООО «</w:t>
      </w:r>
      <w:proofErr w:type="spellStart"/>
      <w:r w:rsidRPr="00ED140B">
        <w:rPr>
          <w:rFonts w:ascii="Liberation Serif" w:eastAsia="Times New Roman" w:hAnsi="Liberation Serif" w:cs="Liberation Serif"/>
        </w:rPr>
        <w:t>Русэнергосбыт</w:t>
      </w:r>
      <w:proofErr w:type="spellEnd"/>
      <w:r w:rsidRPr="00ED140B">
        <w:rPr>
          <w:rFonts w:ascii="Liberation Serif" w:eastAsia="Times New Roman" w:hAnsi="Liberation Serif" w:cs="Liberation Serif"/>
        </w:rPr>
        <w:t>» 3,4%;</w:t>
      </w:r>
    </w:p>
    <w:p w14:paraId="01F5BB8A"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ООО «</w:t>
      </w:r>
      <w:proofErr w:type="spellStart"/>
      <w:r w:rsidRPr="00ED140B">
        <w:rPr>
          <w:rFonts w:ascii="Liberation Serif" w:eastAsia="Times New Roman" w:hAnsi="Liberation Serif" w:cs="Liberation Serif"/>
        </w:rPr>
        <w:t>РусагроЭнергоСбыт</w:t>
      </w:r>
      <w:proofErr w:type="spellEnd"/>
      <w:r w:rsidRPr="00ED140B">
        <w:rPr>
          <w:rFonts w:ascii="Liberation Serif" w:eastAsia="Times New Roman" w:hAnsi="Liberation Serif" w:cs="Liberation Serif"/>
        </w:rPr>
        <w:t>» 3,3%;</w:t>
      </w:r>
    </w:p>
    <w:p w14:paraId="4B284538"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ООО «</w:t>
      </w:r>
      <w:proofErr w:type="spellStart"/>
      <w:r w:rsidRPr="00ED140B">
        <w:rPr>
          <w:rFonts w:ascii="Liberation Serif" w:eastAsia="Times New Roman" w:hAnsi="Liberation Serif" w:cs="Liberation Serif"/>
        </w:rPr>
        <w:t>Транснефтьэнерго</w:t>
      </w:r>
      <w:proofErr w:type="spellEnd"/>
      <w:r w:rsidRPr="00ED140B">
        <w:rPr>
          <w:rFonts w:ascii="Liberation Serif" w:eastAsia="Times New Roman" w:hAnsi="Liberation Serif" w:cs="Liberation Serif"/>
        </w:rPr>
        <w:t>» 2,7%;</w:t>
      </w:r>
    </w:p>
    <w:p w14:paraId="62F45600" w14:textId="77777777" w:rsidR="008A1081" w:rsidRPr="00ED140B" w:rsidRDefault="008A1081" w:rsidP="008A1081">
      <w:pPr>
        <w:widowControl/>
        <w:shd w:val="clear" w:color="auto" w:fill="FFFFFF"/>
        <w:tabs>
          <w:tab w:val="left" w:pos="61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Прочие сбытовые организации 4,1%.</w:t>
      </w:r>
    </w:p>
    <w:p w14:paraId="52943AFB"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p>
    <w:p w14:paraId="1BA78820" w14:textId="77777777" w:rsidR="008A1081" w:rsidRPr="00ED140B" w:rsidRDefault="008A1081" w:rsidP="008A1081">
      <w:pPr>
        <w:widowControl/>
        <w:autoSpaceDE/>
        <w:autoSpaceDN/>
        <w:adjustRightInd/>
        <w:ind w:firstLine="0"/>
        <w:contextualSpacing/>
        <w:rPr>
          <w:rFonts w:ascii="Liberation Serif" w:eastAsia="Times New Roman" w:hAnsi="Liberation Serif" w:cs="Liberation Serif"/>
        </w:rPr>
      </w:pPr>
      <w:r w:rsidRPr="00ED140B">
        <w:rPr>
          <w:rFonts w:ascii="Liberation Serif" w:eastAsia="Times New Roman" w:hAnsi="Liberation Serif" w:cs="Liberation Serif"/>
          <w:noProof/>
          <w:color w:val="FF0000"/>
          <w:shd w:val="clear" w:color="auto" w:fill="003264"/>
        </w:rPr>
        <w:drawing>
          <wp:inline distT="0" distB="0" distL="0" distR="0" wp14:anchorId="6B14CA58" wp14:editId="17A38523">
            <wp:extent cx="5986732" cy="3019245"/>
            <wp:effectExtent l="0" t="0" r="14605"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1DFE6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p>
    <w:p w14:paraId="6AB599E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качестве факторов, влияющих на конкурентоспособность Общества на рынке сбыта, его продукции и услуг, можно выделить следующее:</w:t>
      </w:r>
    </w:p>
    <w:p w14:paraId="53DDD649"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 грамотно выстроенную работу на оптовом рынке электрической энергии и мощности, позволяющую получить одну из самых низких нерегулируемых цен на электрическую энергию (мощность) на территории Тамбовской области;</w:t>
      </w:r>
    </w:p>
    <w:p w14:paraId="00727E2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постоянные мероприятия, проводимые Обществом для снижения операционных затрат при осуществлении основной деятельности, позволившие получить более низкую сбытовую надбавку относительно сбытовой надбавки другого гарантирующего поставщика, действующего на территории Тамбовской области;</w:t>
      </w:r>
    </w:p>
    <w:p w14:paraId="435F14AF"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открытость перед потребителями. Предоставление комплекса дополнительных аналитических и консультационных услуг на договорной основе, в том числе по выбору оптимальной ценовой категории для расчетов, в случае намерения потребителя сменить применяемую ценовую категорию;</w:t>
      </w:r>
    </w:p>
    <w:p w14:paraId="31A947FB"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 предоставление качественных дополнительных услуг по проведению </w:t>
      </w:r>
      <w:proofErr w:type="spellStart"/>
      <w:r w:rsidRPr="00ED140B">
        <w:rPr>
          <w:rFonts w:ascii="Liberation Serif" w:eastAsia="Times New Roman" w:hAnsi="Liberation Serif" w:cs="Liberation Serif"/>
        </w:rPr>
        <w:t>энергообследований</w:t>
      </w:r>
      <w:proofErr w:type="spellEnd"/>
      <w:r w:rsidRPr="00ED140B">
        <w:rPr>
          <w:rFonts w:ascii="Liberation Serif" w:eastAsia="Times New Roman" w:hAnsi="Liberation Serif" w:cs="Liberation Serif"/>
        </w:rPr>
        <w:t>, продаже энергоэффективного оборудования и т.д.</w:t>
      </w:r>
    </w:p>
    <w:p w14:paraId="463B3549"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Для повышения в будущем конкурентоспособности своей продукции Общество планирует следующие действия:</w:t>
      </w:r>
    </w:p>
    <w:p w14:paraId="687807D6"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продолжать политику оптимизации затрат Общества;</w:t>
      </w:r>
    </w:p>
    <w:p w14:paraId="5FD1802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обеспечить дальнейшие развитие инструментов взаимодействия с клиентами (</w:t>
      </w:r>
      <w:r w:rsidRPr="00ED140B">
        <w:rPr>
          <w:rFonts w:ascii="Liberation Serif" w:eastAsia="Times New Roman" w:hAnsi="Liberation Serif" w:cs="Liberation Serif"/>
          <w:lang w:val="en-US"/>
        </w:rPr>
        <w:t>CRM</w:t>
      </w:r>
      <w:r w:rsidRPr="00ED140B">
        <w:rPr>
          <w:rFonts w:ascii="Liberation Serif" w:eastAsia="Times New Roman" w:hAnsi="Liberation Serif" w:cs="Liberation Serif"/>
        </w:rPr>
        <w:t xml:space="preserve">, Контактный центр, личный кабинет клиента, программа лояльности, </w:t>
      </w:r>
      <w:proofErr w:type="spellStart"/>
      <w:r w:rsidRPr="00ED140B">
        <w:rPr>
          <w:rFonts w:ascii="Liberation Serif" w:eastAsia="Times New Roman" w:hAnsi="Liberation Serif" w:cs="Liberation Serif"/>
        </w:rPr>
        <w:t>биллинговые</w:t>
      </w:r>
      <w:proofErr w:type="spellEnd"/>
      <w:r w:rsidRPr="00ED140B">
        <w:rPr>
          <w:rFonts w:ascii="Liberation Serif" w:eastAsia="Times New Roman" w:hAnsi="Liberation Serif" w:cs="Liberation Serif"/>
        </w:rPr>
        <w:t xml:space="preserve"> системы);</w:t>
      </w:r>
    </w:p>
    <w:p w14:paraId="032EF340"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расширять спектр оказываемых дополнительных услуг.</w:t>
      </w:r>
    </w:p>
    <w:p w14:paraId="3B369ADE" w14:textId="77777777" w:rsidR="008A1081" w:rsidRPr="00ED140B" w:rsidRDefault="008A1081" w:rsidP="008A1081">
      <w:pPr>
        <w:ind w:firstLine="709"/>
        <w:contextualSpacing/>
        <w:rPr>
          <w:rFonts w:ascii="Liberation Serif" w:hAnsi="Liberation Serif" w:cs="Liberation Serif"/>
        </w:rPr>
      </w:pPr>
    </w:p>
    <w:p w14:paraId="38E00E78"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1" w:name="_Toc196228861"/>
      <w:bookmarkStart w:id="12" w:name="sub_3213"/>
      <w:r w:rsidRPr="00ED140B">
        <w:rPr>
          <w:rFonts w:ascii="Liberation Serif" w:hAnsi="Liberation Serif" w:cs="Liberation Serif"/>
          <w:b/>
          <w:bCs/>
        </w:rPr>
        <w:t>1.3. Основные операционные показатели, характеризующие деятельность эмитента</w:t>
      </w:r>
      <w:bookmarkEnd w:id="11"/>
    </w:p>
    <w:bookmarkEnd w:id="12"/>
    <w:p w14:paraId="0697D795" w14:textId="77777777" w:rsidR="008A1081" w:rsidRPr="00ED140B" w:rsidRDefault="008A1081" w:rsidP="008A1081">
      <w:pPr>
        <w:ind w:firstLine="709"/>
        <w:contextualSpacing/>
        <w:rPr>
          <w:rFonts w:ascii="Liberation Serif" w:hAnsi="Liberation Serif" w:cs="Liberation Serif"/>
        </w:rPr>
      </w:pPr>
    </w:p>
    <w:p w14:paraId="0A361545" w14:textId="77777777" w:rsidR="008A1081" w:rsidRPr="009F7229" w:rsidRDefault="008A1081" w:rsidP="008A1081">
      <w:pPr>
        <w:ind w:firstLine="709"/>
        <w:contextualSpacing/>
        <w:rPr>
          <w:rFonts w:ascii="Liberation Serif" w:hAnsi="Liberation Serif" w:cs="Liberation Serif"/>
        </w:rPr>
      </w:pPr>
      <w:r w:rsidRPr="009F7229">
        <w:rPr>
          <w:rFonts w:ascii="Liberation Serif" w:hAnsi="Liberation Serif" w:cs="Liberation Serif"/>
        </w:rPr>
        <w:t>Операционные показатели ПАО «Тамбовская энергосбытовая компания» за 2024 год по сравнению с показателями 2023 года изменились следующим образом:</w:t>
      </w:r>
    </w:p>
    <w:p w14:paraId="57DABD00" w14:textId="77777777" w:rsidR="008A1081" w:rsidRPr="009F7229" w:rsidRDefault="008A1081" w:rsidP="008A1081">
      <w:pPr>
        <w:numPr>
          <w:ilvl w:val="0"/>
          <w:numId w:val="18"/>
        </w:numPr>
        <w:tabs>
          <w:tab w:val="left" w:pos="1134"/>
        </w:tabs>
        <w:ind w:firstLine="709"/>
        <w:contextualSpacing/>
        <w:rPr>
          <w:rFonts w:ascii="Liberation Serif" w:eastAsia="Times New Roman" w:hAnsi="Liberation Serif" w:cs="Liberation Serif"/>
        </w:rPr>
      </w:pPr>
      <w:r w:rsidRPr="009F7229">
        <w:rPr>
          <w:rFonts w:ascii="Liberation Serif" w:eastAsia="Times New Roman" w:hAnsi="Liberation Serif" w:cs="Liberation Serif"/>
        </w:rPr>
        <w:t xml:space="preserve">количество юридических и физических лиц, приобретающих электроэнергию у компании, за 2024 год составило – 282 086 потребителей, за 2023 год – 277 959 потребителей. Рост данного показателя составил 1,5 % и обусловлен главным образом заключением договоров энергоснабжения с бытовыми потребителями электроэнергии (населением) в связи с принятием на обслуживание </w:t>
      </w:r>
      <w:bookmarkStart w:id="13" w:name="_GoBack"/>
      <w:bookmarkEnd w:id="13"/>
      <w:r w:rsidRPr="009F7229">
        <w:rPr>
          <w:rFonts w:ascii="Liberation Serif" w:eastAsia="Times New Roman" w:hAnsi="Liberation Serif" w:cs="Liberation Serif"/>
        </w:rPr>
        <w:t>граждан-потребителей от управляющих компаний, а также вводом в эксплуатацию многоквартирных и индивидуальных жилых домов в микрорайонах г. Тамбова и Тамбовской области;</w:t>
      </w:r>
    </w:p>
    <w:p w14:paraId="7D918708" w14:textId="77777777" w:rsidR="008A1081" w:rsidRPr="009F7229" w:rsidRDefault="008A1081" w:rsidP="008A1081">
      <w:pPr>
        <w:numPr>
          <w:ilvl w:val="0"/>
          <w:numId w:val="18"/>
        </w:numPr>
        <w:tabs>
          <w:tab w:val="left" w:pos="1134"/>
        </w:tabs>
        <w:ind w:firstLine="709"/>
        <w:contextualSpacing/>
        <w:rPr>
          <w:rFonts w:ascii="Liberation Serif" w:eastAsia="Times New Roman" w:hAnsi="Liberation Serif" w:cs="Liberation Serif"/>
        </w:rPr>
      </w:pPr>
      <w:r w:rsidRPr="009F7229">
        <w:rPr>
          <w:rFonts w:ascii="Liberation Serif" w:eastAsia="Times New Roman" w:hAnsi="Liberation Serif" w:cs="Liberation Serif"/>
        </w:rPr>
        <w:t xml:space="preserve">объем реализации электроэнергии на розничном рынке за 2024 год составил 1420 млн </w:t>
      </w:r>
      <w:proofErr w:type="spellStart"/>
      <w:r w:rsidRPr="009F7229">
        <w:rPr>
          <w:rFonts w:ascii="Liberation Serif" w:eastAsia="Times New Roman" w:hAnsi="Liberation Serif" w:cs="Liberation Serif"/>
        </w:rPr>
        <w:t>кВт.ч</w:t>
      </w:r>
      <w:proofErr w:type="spellEnd"/>
      <w:r w:rsidRPr="009F7229">
        <w:rPr>
          <w:rFonts w:ascii="Liberation Serif" w:eastAsia="Times New Roman" w:hAnsi="Liberation Serif" w:cs="Liberation Serif"/>
        </w:rPr>
        <w:t xml:space="preserve">., объем реализации за 2023 года составил 1411 млн </w:t>
      </w:r>
      <w:proofErr w:type="spellStart"/>
      <w:r w:rsidRPr="009F7229">
        <w:rPr>
          <w:rFonts w:ascii="Liberation Serif" w:eastAsia="Times New Roman" w:hAnsi="Liberation Serif" w:cs="Liberation Serif"/>
        </w:rPr>
        <w:t>кВт.ч</w:t>
      </w:r>
      <w:proofErr w:type="spellEnd"/>
      <w:r w:rsidRPr="009F7229">
        <w:rPr>
          <w:rFonts w:ascii="Liberation Serif" w:eastAsia="Times New Roman" w:hAnsi="Liberation Serif" w:cs="Liberation Serif"/>
        </w:rPr>
        <w:t>., рост на 0,6 % обусловлен увеличением объемов потребления электроэнергии населения в связи с реализацией сетевой организацией – ПАО «</w:t>
      </w:r>
      <w:proofErr w:type="spellStart"/>
      <w:r w:rsidRPr="009F7229">
        <w:rPr>
          <w:rFonts w:ascii="Liberation Serif" w:eastAsia="Times New Roman" w:hAnsi="Liberation Serif" w:cs="Liberation Serif"/>
        </w:rPr>
        <w:t>Россети</w:t>
      </w:r>
      <w:proofErr w:type="spellEnd"/>
      <w:r w:rsidRPr="009F7229">
        <w:rPr>
          <w:rFonts w:ascii="Liberation Serif" w:eastAsia="Times New Roman" w:hAnsi="Liberation Serif" w:cs="Liberation Serif"/>
        </w:rPr>
        <w:t xml:space="preserve"> Центр» собственных инвестиционных программ по оснащению точек поставки потребителей системами учёта, а также ростом объема реализации электроэнергии по ряду прочих потребителей в связи с ростом производства;</w:t>
      </w:r>
    </w:p>
    <w:p w14:paraId="52F63C89" w14:textId="77777777" w:rsidR="008A1081" w:rsidRPr="009F7229" w:rsidRDefault="008A1081" w:rsidP="008A1081">
      <w:pPr>
        <w:numPr>
          <w:ilvl w:val="0"/>
          <w:numId w:val="18"/>
        </w:numPr>
        <w:tabs>
          <w:tab w:val="left" w:pos="1134"/>
        </w:tabs>
        <w:ind w:firstLine="709"/>
        <w:contextualSpacing/>
        <w:rPr>
          <w:rFonts w:ascii="Liberation Serif" w:eastAsia="Times New Roman" w:hAnsi="Liberation Serif" w:cs="Liberation Serif"/>
        </w:rPr>
      </w:pPr>
      <w:r w:rsidRPr="009F7229">
        <w:rPr>
          <w:rFonts w:ascii="Liberation Serif" w:eastAsia="Times New Roman" w:hAnsi="Liberation Serif" w:cs="Liberation Serif"/>
        </w:rPr>
        <w:t>доля рынка продаж ПАО «Тамбовская энергосбытовая компания» в Тамбовской области за 2024 год составила 42,2%, за 2023 год – 43,3%. Снижение доли рынка продаж ПАО «Тамбовская энергосбытовая компания» на 2,7% по отношению ко всем остальным поставщикам, осуществляющим продажу электроэнергии на территории Тамбовской области, обусловлено их увеличением объемов продаж.</w:t>
      </w:r>
    </w:p>
    <w:p w14:paraId="4B7D2CB6" w14:textId="77777777" w:rsidR="008A1081" w:rsidRPr="009F7229" w:rsidRDefault="008A1081" w:rsidP="008A1081">
      <w:pPr>
        <w:tabs>
          <w:tab w:val="left" w:pos="709"/>
        </w:tabs>
        <w:ind w:firstLine="709"/>
        <w:contextualSpacing/>
        <w:rPr>
          <w:rFonts w:ascii="Liberation Serif" w:hAnsi="Liberation Serif" w:cs="Liberation Serif"/>
        </w:rPr>
      </w:pPr>
    </w:p>
    <w:p w14:paraId="1C290CE6"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4" w:name="_Toc196228862"/>
      <w:bookmarkStart w:id="15" w:name="sub_3214"/>
      <w:r w:rsidRPr="009F7229">
        <w:rPr>
          <w:rFonts w:ascii="Liberation Serif" w:hAnsi="Liberation Serif" w:cs="Liberation Serif"/>
          <w:b/>
          <w:bCs/>
        </w:rPr>
        <w:t>1.4. Основные финансовые показатели эмитента</w:t>
      </w:r>
      <w:bookmarkEnd w:id="14"/>
    </w:p>
    <w:bookmarkEnd w:id="15"/>
    <w:p w14:paraId="6DE091AB" w14:textId="77777777" w:rsidR="008A1081" w:rsidRPr="00ED140B" w:rsidRDefault="008A1081" w:rsidP="008A1081">
      <w:pPr>
        <w:ind w:firstLine="709"/>
        <w:contextualSpacing/>
        <w:rPr>
          <w:rFonts w:ascii="Liberation Serif" w:hAnsi="Liberation Serif" w:cs="Liberation Serif"/>
        </w:rPr>
      </w:pPr>
    </w:p>
    <w:p w14:paraId="5B413D36"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1.4.1. Финансовые показатели, рассчитываемые на основе финансовой отчетности за 2024 год, подготовленной в соответствии с Международными стандартами финансовой отчётности (МСФО)</w:t>
      </w:r>
    </w:p>
    <w:p w14:paraId="70D636A0"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b/>
          <w:i/>
          <w:lang w:eastAsia="en-US"/>
        </w:rPr>
      </w:pPr>
    </w:p>
    <w:tbl>
      <w:tblPr>
        <w:tblStyle w:val="51"/>
        <w:tblW w:w="5000" w:type="pct"/>
        <w:tblLook w:val="04A0" w:firstRow="1" w:lastRow="0" w:firstColumn="1" w:lastColumn="0" w:noHBand="0" w:noVBand="1"/>
      </w:tblPr>
      <w:tblGrid>
        <w:gridCol w:w="820"/>
        <w:gridCol w:w="4111"/>
        <w:gridCol w:w="1425"/>
        <w:gridCol w:w="1594"/>
        <w:gridCol w:w="1960"/>
      </w:tblGrid>
      <w:tr w:rsidR="008A1081" w:rsidRPr="00ED140B" w14:paraId="514F4A36" w14:textId="77777777" w:rsidTr="004E75FA">
        <w:trPr>
          <w:trHeight w:val="663"/>
        </w:trPr>
        <w:tc>
          <w:tcPr>
            <w:tcW w:w="414" w:type="pct"/>
          </w:tcPr>
          <w:p w14:paraId="64FA9B8C"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b/>
                <w:bCs/>
              </w:rPr>
              <w:t>N п/п</w:t>
            </w:r>
          </w:p>
        </w:tc>
        <w:tc>
          <w:tcPr>
            <w:tcW w:w="2074" w:type="pct"/>
          </w:tcPr>
          <w:p w14:paraId="7D2E3AC6"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b/>
                <w:bCs/>
              </w:rPr>
              <w:t>Наименование показателя</w:t>
            </w:r>
          </w:p>
        </w:tc>
        <w:tc>
          <w:tcPr>
            <w:tcW w:w="719" w:type="pct"/>
          </w:tcPr>
          <w:p w14:paraId="7191B3DD"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b/>
                <w:bCs/>
              </w:rPr>
              <w:t>2023, 12 месяцев</w:t>
            </w:r>
          </w:p>
        </w:tc>
        <w:tc>
          <w:tcPr>
            <w:tcW w:w="804" w:type="pct"/>
          </w:tcPr>
          <w:p w14:paraId="7DAE21E3"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b/>
                <w:bCs/>
              </w:rPr>
              <w:t>2024, 12 месяцев</w:t>
            </w:r>
          </w:p>
        </w:tc>
        <w:tc>
          <w:tcPr>
            <w:tcW w:w="989" w:type="pct"/>
          </w:tcPr>
          <w:p w14:paraId="1C57045E"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b/>
                <w:bCs/>
              </w:rPr>
              <w:t>Изменение, %/процентные пункты</w:t>
            </w:r>
          </w:p>
        </w:tc>
      </w:tr>
      <w:tr w:rsidR="008A1081" w:rsidRPr="00ED140B" w14:paraId="486026D2" w14:textId="77777777" w:rsidTr="004E75FA">
        <w:trPr>
          <w:trHeight w:val="375"/>
        </w:trPr>
        <w:tc>
          <w:tcPr>
            <w:tcW w:w="414" w:type="pct"/>
            <w:hideMark/>
          </w:tcPr>
          <w:p w14:paraId="69DEDF11"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1</w:t>
            </w:r>
          </w:p>
        </w:tc>
        <w:tc>
          <w:tcPr>
            <w:tcW w:w="2074" w:type="pct"/>
            <w:hideMark/>
          </w:tcPr>
          <w:p w14:paraId="26208D22"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Выручка, тыс. руб.</w:t>
            </w:r>
          </w:p>
        </w:tc>
        <w:tc>
          <w:tcPr>
            <w:tcW w:w="719" w:type="pct"/>
            <w:hideMark/>
          </w:tcPr>
          <w:p w14:paraId="49D311CA"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6 168 891</w:t>
            </w:r>
          </w:p>
        </w:tc>
        <w:tc>
          <w:tcPr>
            <w:tcW w:w="804" w:type="pct"/>
          </w:tcPr>
          <w:p w14:paraId="415E5450"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6 500 929</w:t>
            </w:r>
          </w:p>
        </w:tc>
        <w:tc>
          <w:tcPr>
            <w:tcW w:w="989" w:type="pct"/>
            <w:hideMark/>
          </w:tcPr>
          <w:p w14:paraId="5AD56A69"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5</w:t>
            </w:r>
          </w:p>
        </w:tc>
      </w:tr>
      <w:tr w:rsidR="008A1081" w:rsidRPr="00ED140B" w14:paraId="48AD9E4F" w14:textId="77777777" w:rsidTr="004E75FA">
        <w:trPr>
          <w:trHeight w:val="1500"/>
        </w:trPr>
        <w:tc>
          <w:tcPr>
            <w:tcW w:w="414" w:type="pct"/>
            <w:hideMark/>
          </w:tcPr>
          <w:p w14:paraId="2BBE169D"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lastRenderedPageBreak/>
              <w:t>2</w:t>
            </w:r>
          </w:p>
        </w:tc>
        <w:tc>
          <w:tcPr>
            <w:tcW w:w="2074" w:type="pct"/>
            <w:hideMark/>
          </w:tcPr>
          <w:p w14:paraId="36765416"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Прибыль до вычета расходов по выплате процентов, налогов, износа основных средств и амортизации нематериальных активов (EBITDA), тыс. руб.</w:t>
            </w:r>
          </w:p>
        </w:tc>
        <w:tc>
          <w:tcPr>
            <w:tcW w:w="719" w:type="pct"/>
            <w:hideMark/>
          </w:tcPr>
          <w:p w14:paraId="74849BAB"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395 196</w:t>
            </w:r>
          </w:p>
        </w:tc>
        <w:tc>
          <w:tcPr>
            <w:tcW w:w="804" w:type="pct"/>
          </w:tcPr>
          <w:p w14:paraId="1E54DA7F"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413 980</w:t>
            </w:r>
          </w:p>
        </w:tc>
        <w:tc>
          <w:tcPr>
            <w:tcW w:w="989" w:type="pct"/>
            <w:hideMark/>
          </w:tcPr>
          <w:p w14:paraId="384EF8DA"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5</w:t>
            </w:r>
          </w:p>
        </w:tc>
      </w:tr>
      <w:tr w:rsidR="008A1081" w:rsidRPr="00ED140B" w14:paraId="426C70C0" w14:textId="77777777" w:rsidTr="004E75FA">
        <w:trPr>
          <w:trHeight w:val="750"/>
        </w:trPr>
        <w:tc>
          <w:tcPr>
            <w:tcW w:w="414" w:type="pct"/>
            <w:hideMark/>
          </w:tcPr>
          <w:p w14:paraId="479F11BE"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3</w:t>
            </w:r>
          </w:p>
        </w:tc>
        <w:tc>
          <w:tcPr>
            <w:tcW w:w="2074" w:type="pct"/>
            <w:hideMark/>
          </w:tcPr>
          <w:p w14:paraId="3C788615"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 xml:space="preserve">Рентабельность по EBITDA (EBITDA </w:t>
            </w:r>
            <w:proofErr w:type="spellStart"/>
            <w:r w:rsidRPr="00ED140B">
              <w:rPr>
                <w:rFonts w:ascii="Liberation Serif" w:hAnsi="Liberation Serif" w:cs="Liberation Serif"/>
              </w:rPr>
              <w:t>margin</w:t>
            </w:r>
            <w:proofErr w:type="spellEnd"/>
            <w:r w:rsidRPr="00ED140B">
              <w:rPr>
                <w:rFonts w:ascii="Liberation Serif" w:hAnsi="Liberation Serif" w:cs="Liberation Serif"/>
              </w:rPr>
              <w:t>), %</w:t>
            </w:r>
          </w:p>
        </w:tc>
        <w:tc>
          <w:tcPr>
            <w:tcW w:w="719" w:type="pct"/>
            <w:hideMark/>
          </w:tcPr>
          <w:p w14:paraId="76BCA838"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6,4</w:t>
            </w:r>
          </w:p>
        </w:tc>
        <w:tc>
          <w:tcPr>
            <w:tcW w:w="804" w:type="pct"/>
          </w:tcPr>
          <w:p w14:paraId="3E8E6F52"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6,4</w:t>
            </w:r>
          </w:p>
        </w:tc>
        <w:tc>
          <w:tcPr>
            <w:tcW w:w="989" w:type="pct"/>
            <w:hideMark/>
          </w:tcPr>
          <w:p w14:paraId="795163BE"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w:t>
            </w:r>
          </w:p>
        </w:tc>
      </w:tr>
      <w:tr w:rsidR="008A1081" w:rsidRPr="00ED140B" w14:paraId="265F4EB2" w14:textId="77777777" w:rsidTr="004E75FA">
        <w:trPr>
          <w:trHeight w:val="375"/>
        </w:trPr>
        <w:tc>
          <w:tcPr>
            <w:tcW w:w="414" w:type="pct"/>
            <w:hideMark/>
          </w:tcPr>
          <w:p w14:paraId="552E51FC"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4</w:t>
            </w:r>
          </w:p>
        </w:tc>
        <w:tc>
          <w:tcPr>
            <w:tcW w:w="2074" w:type="pct"/>
            <w:hideMark/>
          </w:tcPr>
          <w:p w14:paraId="6D0C2163"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Чистая прибыль (убыток), тыс. руб.</w:t>
            </w:r>
          </w:p>
        </w:tc>
        <w:tc>
          <w:tcPr>
            <w:tcW w:w="719" w:type="pct"/>
            <w:hideMark/>
          </w:tcPr>
          <w:p w14:paraId="0569C1F0"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316 878</w:t>
            </w:r>
          </w:p>
        </w:tc>
        <w:tc>
          <w:tcPr>
            <w:tcW w:w="804" w:type="pct"/>
          </w:tcPr>
          <w:p w14:paraId="4541C81D"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466 758</w:t>
            </w:r>
          </w:p>
        </w:tc>
        <w:tc>
          <w:tcPr>
            <w:tcW w:w="989" w:type="pct"/>
            <w:hideMark/>
          </w:tcPr>
          <w:p w14:paraId="07A6D5A8"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47</w:t>
            </w:r>
          </w:p>
        </w:tc>
      </w:tr>
      <w:tr w:rsidR="008A1081" w:rsidRPr="00ED140B" w14:paraId="0F282947" w14:textId="77777777" w:rsidTr="004E75FA">
        <w:trPr>
          <w:trHeight w:val="750"/>
        </w:trPr>
        <w:tc>
          <w:tcPr>
            <w:tcW w:w="414" w:type="pct"/>
            <w:hideMark/>
          </w:tcPr>
          <w:p w14:paraId="315AD323"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5</w:t>
            </w:r>
          </w:p>
        </w:tc>
        <w:tc>
          <w:tcPr>
            <w:tcW w:w="2074" w:type="pct"/>
            <w:hideMark/>
          </w:tcPr>
          <w:p w14:paraId="0462C2B4"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Чистые денежные средства, полученные от операционной деятельности, тыс. руб.</w:t>
            </w:r>
          </w:p>
        </w:tc>
        <w:tc>
          <w:tcPr>
            <w:tcW w:w="719" w:type="pct"/>
            <w:hideMark/>
          </w:tcPr>
          <w:p w14:paraId="5BD436D3"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406 787</w:t>
            </w:r>
          </w:p>
        </w:tc>
        <w:tc>
          <w:tcPr>
            <w:tcW w:w="804" w:type="pct"/>
          </w:tcPr>
          <w:p w14:paraId="774828C5"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536 561</w:t>
            </w:r>
          </w:p>
        </w:tc>
        <w:tc>
          <w:tcPr>
            <w:tcW w:w="989" w:type="pct"/>
            <w:hideMark/>
          </w:tcPr>
          <w:p w14:paraId="265111E4"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32</w:t>
            </w:r>
          </w:p>
        </w:tc>
      </w:tr>
      <w:tr w:rsidR="008A1081" w:rsidRPr="00ED140B" w14:paraId="07DDC0A6" w14:textId="77777777" w:rsidTr="004E75FA">
        <w:trPr>
          <w:trHeight w:val="1125"/>
        </w:trPr>
        <w:tc>
          <w:tcPr>
            <w:tcW w:w="414" w:type="pct"/>
            <w:hideMark/>
          </w:tcPr>
          <w:p w14:paraId="12C44D48"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6</w:t>
            </w:r>
          </w:p>
        </w:tc>
        <w:tc>
          <w:tcPr>
            <w:tcW w:w="2074" w:type="pct"/>
            <w:hideMark/>
          </w:tcPr>
          <w:p w14:paraId="0FD57762"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Расходы на приобретение основных средств и нематериальных активов (капитальные затраты), тыс. руб.</w:t>
            </w:r>
          </w:p>
        </w:tc>
        <w:tc>
          <w:tcPr>
            <w:tcW w:w="719" w:type="pct"/>
            <w:hideMark/>
          </w:tcPr>
          <w:p w14:paraId="0B51B53C"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92 798</w:t>
            </w:r>
          </w:p>
        </w:tc>
        <w:tc>
          <w:tcPr>
            <w:tcW w:w="804" w:type="pct"/>
          </w:tcPr>
          <w:p w14:paraId="58A26EF9"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86 507</w:t>
            </w:r>
          </w:p>
        </w:tc>
        <w:tc>
          <w:tcPr>
            <w:tcW w:w="989" w:type="pct"/>
            <w:hideMark/>
          </w:tcPr>
          <w:p w14:paraId="6A883ECA"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-7</w:t>
            </w:r>
          </w:p>
        </w:tc>
      </w:tr>
      <w:tr w:rsidR="008A1081" w:rsidRPr="00ED140B" w14:paraId="40FE3358" w14:textId="77777777" w:rsidTr="004E75FA">
        <w:trPr>
          <w:trHeight w:val="375"/>
        </w:trPr>
        <w:tc>
          <w:tcPr>
            <w:tcW w:w="414" w:type="pct"/>
            <w:hideMark/>
          </w:tcPr>
          <w:p w14:paraId="61345E0B"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7</w:t>
            </w:r>
          </w:p>
        </w:tc>
        <w:tc>
          <w:tcPr>
            <w:tcW w:w="2074" w:type="pct"/>
            <w:hideMark/>
          </w:tcPr>
          <w:p w14:paraId="3108BF9D"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Свободный денежный поток, тыс. руб.</w:t>
            </w:r>
          </w:p>
        </w:tc>
        <w:tc>
          <w:tcPr>
            <w:tcW w:w="719" w:type="pct"/>
            <w:hideMark/>
          </w:tcPr>
          <w:p w14:paraId="37ABA7ED"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313 989</w:t>
            </w:r>
          </w:p>
        </w:tc>
        <w:tc>
          <w:tcPr>
            <w:tcW w:w="804" w:type="pct"/>
          </w:tcPr>
          <w:p w14:paraId="4F560A49"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450 054</w:t>
            </w:r>
          </w:p>
        </w:tc>
        <w:tc>
          <w:tcPr>
            <w:tcW w:w="989" w:type="pct"/>
            <w:hideMark/>
          </w:tcPr>
          <w:p w14:paraId="32D56E88"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43</w:t>
            </w:r>
          </w:p>
        </w:tc>
      </w:tr>
      <w:tr w:rsidR="008A1081" w:rsidRPr="00ED140B" w14:paraId="4FF55BED" w14:textId="77777777" w:rsidTr="004E75FA">
        <w:trPr>
          <w:trHeight w:val="375"/>
        </w:trPr>
        <w:tc>
          <w:tcPr>
            <w:tcW w:w="414" w:type="pct"/>
            <w:hideMark/>
          </w:tcPr>
          <w:p w14:paraId="73048BEF"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8</w:t>
            </w:r>
          </w:p>
        </w:tc>
        <w:tc>
          <w:tcPr>
            <w:tcW w:w="2074" w:type="pct"/>
            <w:hideMark/>
          </w:tcPr>
          <w:p w14:paraId="10794F48"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Чистый долг, тыс. руб.</w:t>
            </w:r>
          </w:p>
        </w:tc>
        <w:tc>
          <w:tcPr>
            <w:tcW w:w="719" w:type="pct"/>
            <w:hideMark/>
          </w:tcPr>
          <w:p w14:paraId="18E32F96"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-1 098 269</w:t>
            </w:r>
          </w:p>
        </w:tc>
        <w:tc>
          <w:tcPr>
            <w:tcW w:w="804" w:type="pct"/>
          </w:tcPr>
          <w:p w14:paraId="5EA54A55"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-1 532 151</w:t>
            </w:r>
          </w:p>
        </w:tc>
        <w:tc>
          <w:tcPr>
            <w:tcW w:w="989" w:type="pct"/>
            <w:hideMark/>
          </w:tcPr>
          <w:p w14:paraId="06218B9B"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40</w:t>
            </w:r>
          </w:p>
        </w:tc>
      </w:tr>
      <w:tr w:rsidR="008A1081" w:rsidRPr="00ED140B" w14:paraId="54A47F03" w14:textId="77777777" w:rsidTr="004E75FA">
        <w:trPr>
          <w:trHeight w:val="750"/>
        </w:trPr>
        <w:tc>
          <w:tcPr>
            <w:tcW w:w="414" w:type="pct"/>
            <w:hideMark/>
          </w:tcPr>
          <w:p w14:paraId="12D469CB"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9</w:t>
            </w:r>
          </w:p>
        </w:tc>
        <w:tc>
          <w:tcPr>
            <w:tcW w:w="2074" w:type="pct"/>
            <w:hideMark/>
          </w:tcPr>
          <w:p w14:paraId="79EB4A4A"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Отношение чистого долга к EBITDA за последние 12 месяцев</w:t>
            </w:r>
          </w:p>
        </w:tc>
        <w:tc>
          <w:tcPr>
            <w:tcW w:w="719" w:type="pct"/>
            <w:hideMark/>
          </w:tcPr>
          <w:p w14:paraId="528DE5E7"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-2,8</w:t>
            </w:r>
          </w:p>
        </w:tc>
        <w:tc>
          <w:tcPr>
            <w:tcW w:w="804" w:type="pct"/>
          </w:tcPr>
          <w:p w14:paraId="28B9B3D9"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-3,7</w:t>
            </w:r>
          </w:p>
        </w:tc>
        <w:tc>
          <w:tcPr>
            <w:tcW w:w="989" w:type="pct"/>
            <w:hideMark/>
          </w:tcPr>
          <w:p w14:paraId="77355901"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w:t>
            </w:r>
          </w:p>
        </w:tc>
      </w:tr>
      <w:tr w:rsidR="008A1081" w:rsidRPr="00ED140B" w14:paraId="38BEB37E" w14:textId="77777777" w:rsidTr="004E75FA">
        <w:trPr>
          <w:trHeight w:val="390"/>
        </w:trPr>
        <w:tc>
          <w:tcPr>
            <w:tcW w:w="414" w:type="pct"/>
            <w:hideMark/>
          </w:tcPr>
          <w:p w14:paraId="45A97579" w14:textId="77777777" w:rsidR="008A1081" w:rsidRPr="00ED140B" w:rsidRDefault="008A1081" w:rsidP="004E75FA">
            <w:pPr>
              <w:widowControl/>
              <w:autoSpaceDE/>
              <w:autoSpaceDN/>
              <w:adjustRightInd/>
              <w:ind w:firstLine="0"/>
              <w:contextualSpacing/>
              <w:jc w:val="center"/>
              <w:rPr>
                <w:rFonts w:ascii="Liberation Serif" w:hAnsi="Liberation Serif" w:cs="Liberation Serif"/>
              </w:rPr>
            </w:pPr>
            <w:r w:rsidRPr="00ED140B">
              <w:rPr>
                <w:rFonts w:ascii="Liberation Serif" w:hAnsi="Liberation Serif" w:cs="Liberation Serif"/>
              </w:rPr>
              <w:t>10</w:t>
            </w:r>
          </w:p>
        </w:tc>
        <w:tc>
          <w:tcPr>
            <w:tcW w:w="2074" w:type="pct"/>
            <w:hideMark/>
          </w:tcPr>
          <w:p w14:paraId="110C8591" w14:textId="77777777" w:rsidR="008A1081" w:rsidRPr="00ED140B" w:rsidRDefault="008A1081" w:rsidP="004E75FA">
            <w:pPr>
              <w:widowControl/>
              <w:autoSpaceDE/>
              <w:autoSpaceDN/>
              <w:adjustRightInd/>
              <w:ind w:firstLine="0"/>
              <w:contextualSpacing/>
              <w:rPr>
                <w:rFonts w:ascii="Liberation Serif" w:hAnsi="Liberation Serif" w:cs="Liberation Serif"/>
              </w:rPr>
            </w:pPr>
            <w:r w:rsidRPr="00ED140B">
              <w:rPr>
                <w:rFonts w:ascii="Liberation Serif" w:hAnsi="Liberation Serif" w:cs="Liberation Serif"/>
              </w:rPr>
              <w:t>Рентабельность капитала (ROE), %</w:t>
            </w:r>
          </w:p>
        </w:tc>
        <w:tc>
          <w:tcPr>
            <w:tcW w:w="719" w:type="pct"/>
            <w:hideMark/>
          </w:tcPr>
          <w:p w14:paraId="286CC0A7"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33%</w:t>
            </w:r>
          </w:p>
        </w:tc>
        <w:tc>
          <w:tcPr>
            <w:tcW w:w="804" w:type="pct"/>
          </w:tcPr>
          <w:p w14:paraId="6F278A40"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34%</w:t>
            </w:r>
          </w:p>
        </w:tc>
        <w:tc>
          <w:tcPr>
            <w:tcW w:w="989" w:type="pct"/>
            <w:hideMark/>
          </w:tcPr>
          <w:p w14:paraId="5AEFB34F" w14:textId="77777777" w:rsidR="008A1081" w:rsidRPr="00ED140B" w:rsidRDefault="008A1081" w:rsidP="004E75FA">
            <w:pPr>
              <w:widowControl/>
              <w:autoSpaceDE/>
              <w:autoSpaceDN/>
              <w:adjustRightInd/>
              <w:ind w:firstLine="0"/>
              <w:contextualSpacing/>
              <w:jc w:val="right"/>
              <w:rPr>
                <w:rFonts w:ascii="Liberation Serif" w:hAnsi="Liberation Serif" w:cs="Liberation Serif"/>
              </w:rPr>
            </w:pPr>
            <w:r w:rsidRPr="00ED140B">
              <w:rPr>
                <w:rFonts w:ascii="Liberation Serif" w:hAnsi="Liberation Serif" w:cs="Liberation Serif"/>
              </w:rPr>
              <w:t xml:space="preserve">+1 </w:t>
            </w:r>
            <w:proofErr w:type="spellStart"/>
            <w:r w:rsidRPr="00ED140B">
              <w:rPr>
                <w:rFonts w:ascii="Liberation Serif" w:hAnsi="Liberation Serif" w:cs="Liberation Serif"/>
              </w:rPr>
              <w:t>п.п</w:t>
            </w:r>
            <w:proofErr w:type="spellEnd"/>
            <w:r w:rsidRPr="00ED140B">
              <w:rPr>
                <w:rFonts w:ascii="Liberation Serif" w:hAnsi="Liberation Serif" w:cs="Liberation Serif"/>
              </w:rPr>
              <w:t>.</w:t>
            </w:r>
          </w:p>
        </w:tc>
      </w:tr>
    </w:tbl>
    <w:p w14:paraId="06F8C1CB" w14:textId="77777777" w:rsidR="008A1081" w:rsidRPr="00ED140B" w:rsidRDefault="008A1081" w:rsidP="008A1081">
      <w:pPr>
        <w:widowControl/>
        <w:autoSpaceDE/>
        <w:autoSpaceDN/>
        <w:adjustRightInd/>
        <w:ind w:firstLine="0"/>
        <w:contextualSpacing/>
        <w:rPr>
          <w:rFonts w:ascii="Liberation Serif" w:eastAsia="Calibri" w:hAnsi="Liberation Serif" w:cs="Liberation Serif"/>
          <w:lang w:eastAsia="en-US"/>
        </w:rPr>
      </w:pPr>
    </w:p>
    <w:p w14:paraId="102F3422"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Для расчета приведенных показателей использовалась методика, рекомендованная Положением Банка России от 27.03.2020 № 714-П «О раскрытии информации эмитентами эмиссионных ценных бумаг».</w:t>
      </w:r>
    </w:p>
    <w:p w14:paraId="7DEFB658"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bookmarkStart w:id="16" w:name="_Hlk103782070"/>
      <w:r w:rsidRPr="00ED140B">
        <w:rPr>
          <w:rFonts w:ascii="Liberation Serif" w:eastAsia="Calibri" w:hAnsi="Liberation Serif" w:cs="Liberation Serif"/>
          <w:lang w:eastAsia="en-US"/>
        </w:rPr>
        <w:t>Показатель EBITDA рассчитывается как прибыль/(убыток) за период до учёта финансовых доходов и расходов; расходов по налогу на прибыль; амортизации основных средств и нематериальных активов; резервов под обесценение дебиторской задолженности и прочих резервов.</w:t>
      </w:r>
      <w:bookmarkEnd w:id="16"/>
      <w:r w:rsidRPr="00ED140B">
        <w:rPr>
          <w:rFonts w:ascii="Liberation Serif" w:eastAsia="Calibri" w:hAnsi="Liberation Serif" w:cs="Liberation Serif"/>
          <w:lang w:eastAsia="en-US"/>
        </w:rPr>
        <w:fldChar w:fldCharType="begin"/>
      </w:r>
      <w:r w:rsidRPr="00ED140B">
        <w:rPr>
          <w:rFonts w:ascii="Liberation Serif" w:eastAsia="Calibri" w:hAnsi="Liberation Serif" w:cs="Liberation Serif"/>
          <w:lang w:eastAsia="en-US"/>
        </w:rPr>
        <w:instrText xml:space="preserve"> LINK Excel.Sheet.12 "\\\\tmb1-fs03.interrao.ru\\work$\\Accounting\\ГОСА 2022\\Финансовые показатели.xlsx" "Лист2!R15C1:R21C4" \a \f 4 \h  \* MERGEFORMAT </w:instrText>
      </w:r>
      <w:r w:rsidRPr="00ED140B">
        <w:rPr>
          <w:rFonts w:ascii="Liberation Serif" w:eastAsia="Calibri" w:hAnsi="Liberation Serif" w:cs="Liberation Serif"/>
          <w:lang w:eastAsia="en-US"/>
        </w:rPr>
        <w:fldChar w:fldCharType="separate"/>
      </w:r>
    </w:p>
    <w:tbl>
      <w:tblPr>
        <w:tblW w:w="9072" w:type="dxa"/>
        <w:tblLook w:val="04A0" w:firstRow="1" w:lastRow="0" w:firstColumn="1" w:lastColumn="0" w:noHBand="0" w:noVBand="1"/>
      </w:tblPr>
      <w:tblGrid>
        <w:gridCol w:w="606"/>
        <w:gridCol w:w="5469"/>
        <w:gridCol w:w="1516"/>
        <w:gridCol w:w="1481"/>
      </w:tblGrid>
      <w:tr w:rsidR="008A1081" w:rsidRPr="00ED140B" w14:paraId="78EF1AE3" w14:textId="77777777" w:rsidTr="004E75FA">
        <w:trPr>
          <w:trHeight w:val="330"/>
        </w:trPr>
        <w:tc>
          <w:tcPr>
            <w:tcW w:w="9072" w:type="dxa"/>
            <w:gridSpan w:val="4"/>
            <w:tcBorders>
              <w:top w:val="nil"/>
              <w:left w:val="nil"/>
              <w:bottom w:val="nil"/>
              <w:right w:val="nil"/>
            </w:tcBorders>
            <w:shd w:val="clear" w:color="auto" w:fill="auto"/>
            <w:vAlign w:val="bottom"/>
            <w:hideMark/>
          </w:tcPr>
          <w:p w14:paraId="70333E6F"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i/>
                <w:iCs/>
                <w:color w:val="000000"/>
              </w:rPr>
            </w:pPr>
            <w:r w:rsidRPr="00ED140B">
              <w:rPr>
                <w:rFonts w:ascii="Liberation Serif" w:eastAsia="Times New Roman" w:hAnsi="Liberation Serif" w:cs="Liberation Serif"/>
                <w:bCs/>
                <w:i/>
                <w:iCs/>
                <w:color w:val="000000"/>
              </w:rPr>
              <w:t>Чистый долг, тыс. руб.</w:t>
            </w:r>
          </w:p>
        </w:tc>
      </w:tr>
      <w:tr w:rsidR="008A1081" w:rsidRPr="00ED140B" w14:paraId="58833495" w14:textId="77777777" w:rsidTr="004E75FA">
        <w:trPr>
          <w:trHeight w:val="645"/>
        </w:trPr>
        <w:tc>
          <w:tcPr>
            <w:tcW w:w="6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E76C55"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N п/п</w:t>
            </w:r>
          </w:p>
        </w:tc>
        <w:tc>
          <w:tcPr>
            <w:tcW w:w="5469" w:type="dxa"/>
            <w:tcBorders>
              <w:top w:val="single" w:sz="8" w:space="0" w:color="auto"/>
              <w:left w:val="nil"/>
              <w:bottom w:val="single" w:sz="8" w:space="0" w:color="auto"/>
              <w:right w:val="single" w:sz="4" w:space="0" w:color="auto"/>
            </w:tcBorders>
            <w:shd w:val="clear" w:color="auto" w:fill="auto"/>
            <w:noWrap/>
            <w:vAlign w:val="bottom"/>
            <w:hideMark/>
          </w:tcPr>
          <w:p w14:paraId="5433A1B7"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Наименование показателя</w:t>
            </w:r>
          </w:p>
        </w:tc>
        <w:tc>
          <w:tcPr>
            <w:tcW w:w="1516" w:type="dxa"/>
            <w:tcBorders>
              <w:top w:val="single" w:sz="8" w:space="0" w:color="auto"/>
              <w:left w:val="nil"/>
              <w:bottom w:val="single" w:sz="8" w:space="0" w:color="auto"/>
              <w:right w:val="single" w:sz="4" w:space="0" w:color="auto"/>
            </w:tcBorders>
            <w:shd w:val="clear" w:color="auto" w:fill="auto"/>
            <w:vAlign w:val="bottom"/>
            <w:hideMark/>
          </w:tcPr>
          <w:p w14:paraId="5BCFC318"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2023, 12 месяцев</w:t>
            </w:r>
          </w:p>
        </w:tc>
        <w:tc>
          <w:tcPr>
            <w:tcW w:w="1481" w:type="dxa"/>
            <w:tcBorders>
              <w:top w:val="single" w:sz="8" w:space="0" w:color="auto"/>
              <w:left w:val="nil"/>
              <w:bottom w:val="single" w:sz="8" w:space="0" w:color="auto"/>
              <w:right w:val="single" w:sz="4" w:space="0" w:color="auto"/>
            </w:tcBorders>
            <w:shd w:val="clear" w:color="auto" w:fill="auto"/>
            <w:vAlign w:val="bottom"/>
            <w:hideMark/>
          </w:tcPr>
          <w:p w14:paraId="4C7C52D9"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2024, 12 месяцев</w:t>
            </w:r>
          </w:p>
        </w:tc>
      </w:tr>
      <w:tr w:rsidR="008A1081" w:rsidRPr="00ED140B" w14:paraId="69127A5C" w14:textId="77777777" w:rsidTr="004E75FA">
        <w:trPr>
          <w:trHeight w:val="315"/>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3C852B98"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1</w:t>
            </w:r>
          </w:p>
        </w:tc>
        <w:tc>
          <w:tcPr>
            <w:tcW w:w="5469" w:type="dxa"/>
            <w:tcBorders>
              <w:top w:val="nil"/>
              <w:left w:val="nil"/>
              <w:bottom w:val="single" w:sz="4" w:space="0" w:color="auto"/>
              <w:right w:val="single" w:sz="4" w:space="0" w:color="auto"/>
            </w:tcBorders>
            <w:shd w:val="clear" w:color="auto" w:fill="auto"/>
            <w:noWrap/>
            <w:vAlign w:val="bottom"/>
            <w:hideMark/>
          </w:tcPr>
          <w:p w14:paraId="5BE63C89"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Долгосрочные обязательства по аренде</w:t>
            </w:r>
          </w:p>
        </w:tc>
        <w:tc>
          <w:tcPr>
            <w:tcW w:w="1516" w:type="dxa"/>
            <w:tcBorders>
              <w:top w:val="nil"/>
              <w:left w:val="nil"/>
              <w:bottom w:val="single" w:sz="4" w:space="0" w:color="auto"/>
              <w:right w:val="single" w:sz="4" w:space="0" w:color="auto"/>
            </w:tcBorders>
            <w:shd w:val="clear" w:color="auto" w:fill="auto"/>
            <w:hideMark/>
          </w:tcPr>
          <w:p w14:paraId="2AAD3733"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12 576</w:t>
            </w:r>
          </w:p>
        </w:tc>
        <w:tc>
          <w:tcPr>
            <w:tcW w:w="1481" w:type="dxa"/>
            <w:tcBorders>
              <w:top w:val="nil"/>
              <w:left w:val="nil"/>
              <w:bottom w:val="single" w:sz="4" w:space="0" w:color="auto"/>
              <w:right w:val="single" w:sz="8" w:space="0" w:color="auto"/>
            </w:tcBorders>
            <w:shd w:val="clear" w:color="auto" w:fill="auto"/>
            <w:hideMark/>
          </w:tcPr>
          <w:p w14:paraId="522B7ACA"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17 611</w:t>
            </w:r>
          </w:p>
        </w:tc>
      </w:tr>
      <w:tr w:rsidR="008A1081" w:rsidRPr="00ED140B" w14:paraId="1D0E855D" w14:textId="77777777" w:rsidTr="004E75FA">
        <w:trPr>
          <w:trHeight w:val="63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04ED199B"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w:t>
            </w:r>
          </w:p>
        </w:tc>
        <w:tc>
          <w:tcPr>
            <w:tcW w:w="5469" w:type="dxa"/>
            <w:tcBorders>
              <w:top w:val="nil"/>
              <w:left w:val="nil"/>
              <w:bottom w:val="single" w:sz="4" w:space="0" w:color="auto"/>
              <w:right w:val="single" w:sz="4" w:space="0" w:color="auto"/>
            </w:tcBorders>
            <w:shd w:val="clear" w:color="auto" w:fill="auto"/>
            <w:vAlign w:val="bottom"/>
            <w:hideMark/>
          </w:tcPr>
          <w:p w14:paraId="16FBFE4B"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Краткосрочная часть долгосрочных обязательств по аренде</w:t>
            </w:r>
          </w:p>
        </w:tc>
        <w:tc>
          <w:tcPr>
            <w:tcW w:w="1516" w:type="dxa"/>
            <w:tcBorders>
              <w:top w:val="nil"/>
              <w:left w:val="nil"/>
              <w:bottom w:val="single" w:sz="4" w:space="0" w:color="auto"/>
              <w:right w:val="single" w:sz="4" w:space="0" w:color="auto"/>
            </w:tcBorders>
            <w:shd w:val="clear" w:color="auto" w:fill="auto"/>
            <w:hideMark/>
          </w:tcPr>
          <w:p w14:paraId="5C573273"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4 130</w:t>
            </w:r>
          </w:p>
        </w:tc>
        <w:tc>
          <w:tcPr>
            <w:tcW w:w="1481" w:type="dxa"/>
            <w:tcBorders>
              <w:top w:val="nil"/>
              <w:left w:val="nil"/>
              <w:bottom w:val="single" w:sz="4" w:space="0" w:color="auto"/>
              <w:right w:val="single" w:sz="8" w:space="0" w:color="auto"/>
            </w:tcBorders>
            <w:shd w:val="clear" w:color="auto" w:fill="auto"/>
            <w:hideMark/>
          </w:tcPr>
          <w:p w14:paraId="18375041"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7 669</w:t>
            </w:r>
          </w:p>
        </w:tc>
      </w:tr>
      <w:tr w:rsidR="008A1081" w:rsidRPr="00ED140B" w14:paraId="1DFD40F8" w14:textId="77777777" w:rsidTr="004E75FA">
        <w:trPr>
          <w:trHeight w:val="315"/>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511EF9A8"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3</w:t>
            </w:r>
          </w:p>
        </w:tc>
        <w:tc>
          <w:tcPr>
            <w:tcW w:w="5469" w:type="dxa"/>
            <w:tcBorders>
              <w:top w:val="nil"/>
              <w:left w:val="nil"/>
              <w:bottom w:val="single" w:sz="4" w:space="0" w:color="auto"/>
              <w:right w:val="single" w:sz="4" w:space="0" w:color="auto"/>
            </w:tcBorders>
            <w:shd w:val="clear" w:color="auto" w:fill="auto"/>
            <w:noWrap/>
            <w:vAlign w:val="bottom"/>
            <w:hideMark/>
          </w:tcPr>
          <w:p w14:paraId="2C5C76B4"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Кредиты и займы</w:t>
            </w:r>
          </w:p>
        </w:tc>
        <w:tc>
          <w:tcPr>
            <w:tcW w:w="1516" w:type="dxa"/>
            <w:tcBorders>
              <w:top w:val="nil"/>
              <w:left w:val="nil"/>
              <w:bottom w:val="single" w:sz="4" w:space="0" w:color="auto"/>
              <w:right w:val="single" w:sz="4" w:space="0" w:color="auto"/>
            </w:tcBorders>
            <w:shd w:val="clear" w:color="auto" w:fill="auto"/>
            <w:hideMark/>
          </w:tcPr>
          <w:p w14:paraId="7242949B"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w:t>
            </w:r>
          </w:p>
        </w:tc>
        <w:tc>
          <w:tcPr>
            <w:tcW w:w="1481" w:type="dxa"/>
            <w:tcBorders>
              <w:top w:val="nil"/>
              <w:left w:val="nil"/>
              <w:bottom w:val="single" w:sz="4" w:space="0" w:color="auto"/>
              <w:right w:val="single" w:sz="8" w:space="0" w:color="auto"/>
            </w:tcBorders>
            <w:shd w:val="clear" w:color="auto" w:fill="auto"/>
            <w:hideMark/>
          </w:tcPr>
          <w:p w14:paraId="7F4BE781"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w:t>
            </w:r>
          </w:p>
        </w:tc>
      </w:tr>
      <w:tr w:rsidR="008A1081" w:rsidRPr="00ED140B" w14:paraId="63D6BAFD" w14:textId="77777777" w:rsidTr="004E75FA">
        <w:trPr>
          <w:trHeight w:val="315"/>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17B21C60"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4</w:t>
            </w:r>
          </w:p>
        </w:tc>
        <w:tc>
          <w:tcPr>
            <w:tcW w:w="5469" w:type="dxa"/>
            <w:tcBorders>
              <w:top w:val="nil"/>
              <w:left w:val="nil"/>
              <w:bottom w:val="single" w:sz="4" w:space="0" w:color="auto"/>
              <w:right w:val="single" w:sz="4" w:space="0" w:color="auto"/>
            </w:tcBorders>
            <w:shd w:val="clear" w:color="auto" w:fill="auto"/>
            <w:noWrap/>
            <w:vAlign w:val="bottom"/>
            <w:hideMark/>
          </w:tcPr>
          <w:p w14:paraId="26F73DC8"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Денежные средства и их эквиваленты</w:t>
            </w:r>
          </w:p>
        </w:tc>
        <w:tc>
          <w:tcPr>
            <w:tcW w:w="1516" w:type="dxa"/>
            <w:tcBorders>
              <w:top w:val="nil"/>
              <w:left w:val="nil"/>
              <w:bottom w:val="single" w:sz="4" w:space="0" w:color="auto"/>
              <w:right w:val="single" w:sz="4" w:space="0" w:color="auto"/>
            </w:tcBorders>
            <w:shd w:val="clear" w:color="auto" w:fill="auto"/>
            <w:hideMark/>
          </w:tcPr>
          <w:p w14:paraId="7609F041"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1 114 975</w:t>
            </w:r>
          </w:p>
        </w:tc>
        <w:tc>
          <w:tcPr>
            <w:tcW w:w="1481" w:type="dxa"/>
            <w:tcBorders>
              <w:top w:val="nil"/>
              <w:left w:val="nil"/>
              <w:bottom w:val="single" w:sz="4" w:space="0" w:color="auto"/>
              <w:right w:val="single" w:sz="8" w:space="0" w:color="auto"/>
            </w:tcBorders>
            <w:shd w:val="clear" w:color="auto" w:fill="auto"/>
            <w:hideMark/>
          </w:tcPr>
          <w:p w14:paraId="7652DC34"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1 557 431</w:t>
            </w:r>
          </w:p>
        </w:tc>
      </w:tr>
      <w:tr w:rsidR="008A1081" w:rsidRPr="00ED140B" w14:paraId="3F4F84BA" w14:textId="77777777" w:rsidTr="004E75FA">
        <w:trPr>
          <w:trHeight w:val="330"/>
        </w:trPr>
        <w:tc>
          <w:tcPr>
            <w:tcW w:w="606" w:type="dxa"/>
            <w:tcBorders>
              <w:top w:val="nil"/>
              <w:left w:val="single" w:sz="8" w:space="0" w:color="auto"/>
              <w:bottom w:val="single" w:sz="8" w:space="0" w:color="auto"/>
              <w:right w:val="single" w:sz="4" w:space="0" w:color="auto"/>
            </w:tcBorders>
            <w:shd w:val="clear" w:color="auto" w:fill="auto"/>
            <w:noWrap/>
            <w:vAlign w:val="bottom"/>
            <w:hideMark/>
          </w:tcPr>
          <w:p w14:paraId="3FD05EBE"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5</w:t>
            </w:r>
          </w:p>
        </w:tc>
        <w:tc>
          <w:tcPr>
            <w:tcW w:w="5469" w:type="dxa"/>
            <w:tcBorders>
              <w:top w:val="nil"/>
              <w:left w:val="nil"/>
              <w:bottom w:val="single" w:sz="8" w:space="0" w:color="auto"/>
              <w:right w:val="single" w:sz="4" w:space="0" w:color="auto"/>
            </w:tcBorders>
            <w:shd w:val="clear" w:color="auto" w:fill="auto"/>
            <w:noWrap/>
            <w:vAlign w:val="bottom"/>
            <w:hideMark/>
          </w:tcPr>
          <w:p w14:paraId="37CF68E7"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Чистый долг, тыс. руб.</w:t>
            </w:r>
          </w:p>
        </w:tc>
        <w:tc>
          <w:tcPr>
            <w:tcW w:w="1516" w:type="dxa"/>
            <w:tcBorders>
              <w:top w:val="nil"/>
              <w:left w:val="nil"/>
              <w:bottom w:val="single" w:sz="8" w:space="0" w:color="auto"/>
              <w:right w:val="single" w:sz="4" w:space="0" w:color="auto"/>
            </w:tcBorders>
            <w:shd w:val="clear" w:color="auto" w:fill="auto"/>
            <w:noWrap/>
            <w:hideMark/>
          </w:tcPr>
          <w:p w14:paraId="2AF84381"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-1 098 269</w:t>
            </w:r>
          </w:p>
        </w:tc>
        <w:tc>
          <w:tcPr>
            <w:tcW w:w="1481" w:type="dxa"/>
            <w:tcBorders>
              <w:top w:val="nil"/>
              <w:left w:val="nil"/>
              <w:bottom w:val="single" w:sz="8" w:space="0" w:color="auto"/>
              <w:right w:val="single" w:sz="4" w:space="0" w:color="auto"/>
            </w:tcBorders>
            <w:shd w:val="clear" w:color="auto" w:fill="auto"/>
            <w:noWrap/>
            <w:hideMark/>
          </w:tcPr>
          <w:p w14:paraId="114280AF"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-1 532 151</w:t>
            </w:r>
          </w:p>
        </w:tc>
      </w:tr>
    </w:tbl>
    <w:p w14:paraId="68A3B486"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b/>
          <w:i/>
          <w:lang w:eastAsia="en-US"/>
        </w:rPr>
      </w:pPr>
      <w:r w:rsidRPr="00ED140B">
        <w:rPr>
          <w:rFonts w:ascii="Liberation Serif" w:eastAsia="Calibri" w:hAnsi="Liberation Serif" w:cs="Liberation Serif"/>
          <w:lang w:eastAsia="en-US"/>
        </w:rPr>
        <w:fldChar w:fldCharType="end"/>
      </w:r>
    </w:p>
    <w:p w14:paraId="6B517A87" w14:textId="77777777" w:rsidR="008A1081" w:rsidRPr="00ED140B" w:rsidRDefault="008A1081" w:rsidP="008A1081">
      <w:pPr>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1.4.2. Эмитенты, не составляющие и не раскрывающие консолидированную финансовую отчетность (финансовую отчетность), указывают следующие основные финансовые показатели, рассчитываемые на основе бухгалтерской (финансовой) отчетности эмитента.</w:t>
      </w:r>
    </w:p>
    <w:p w14:paraId="2FD684EE" w14:textId="77777777" w:rsidR="008A1081" w:rsidRPr="00ED140B" w:rsidRDefault="008A1081" w:rsidP="008A1081">
      <w:pPr>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Эмитент составляет и раскрывает финансовую отчетность.</w:t>
      </w:r>
    </w:p>
    <w:p w14:paraId="53B669EA"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p>
    <w:p w14:paraId="180A0C7A" w14:textId="77777777" w:rsidR="008A1081" w:rsidRPr="00ED140B" w:rsidRDefault="008A1081" w:rsidP="008A1081">
      <w:pPr>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1.4.3. Финансовые показатели эмитентов, являющихся кредитными организациями.</w:t>
      </w:r>
    </w:p>
    <w:p w14:paraId="548D6F53" w14:textId="77777777" w:rsidR="008A1081" w:rsidRPr="00ED140B" w:rsidRDefault="008A1081" w:rsidP="008A1081">
      <w:pPr>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Эмитент не является кредитной организацией.</w:t>
      </w:r>
    </w:p>
    <w:p w14:paraId="50F4962C"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p>
    <w:p w14:paraId="5231F9B7" w14:textId="77777777" w:rsidR="008A1081" w:rsidRPr="00ED140B" w:rsidRDefault="008A1081" w:rsidP="008A1081">
      <w:pPr>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1.4.4. Иные финансовые показатели.</w:t>
      </w:r>
    </w:p>
    <w:p w14:paraId="6245B240"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r w:rsidRPr="00ED140B">
        <w:rPr>
          <w:rFonts w:ascii="Liberation Serif" w:eastAsia="Calibri" w:hAnsi="Liberation Serif" w:cs="Liberation Serif"/>
          <w:lang w:eastAsia="en-US"/>
        </w:rPr>
        <w:t>Иные финансовые показатели:</w:t>
      </w:r>
      <w:r w:rsidRPr="00ED140B">
        <w:rPr>
          <w:rFonts w:ascii="Liberation Serif" w:eastAsia="Calibri" w:hAnsi="Liberation Serif" w:cs="Liberation Serif"/>
          <w:i/>
          <w:lang w:eastAsia="en-US"/>
        </w:rPr>
        <w:t xml:space="preserve"> </w:t>
      </w:r>
      <w:r w:rsidRPr="00ED140B">
        <w:rPr>
          <w:rFonts w:ascii="Liberation Serif" w:eastAsia="Calibri" w:hAnsi="Liberation Serif" w:cs="Liberation Serif"/>
          <w:b/>
          <w:i/>
          <w:lang w:eastAsia="en-US"/>
        </w:rPr>
        <w:t>информация не указывается.</w:t>
      </w:r>
    </w:p>
    <w:p w14:paraId="26D43A1C"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p>
    <w:p w14:paraId="36C61D7D"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1.4.5. Анализ динамики изменения финансовых показателей, приведенных в подпунктах 1.4.1-1.4.4 настоящего пункта.</w:t>
      </w:r>
    </w:p>
    <w:p w14:paraId="69660BAA"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Рост выручки относительно аналогичного периода прошлого года составил 332 038 тыс. руб. (5%) и обусловлен в основном увеличением выручки от реализации электроэнергии (мощности) на розничном рынке, вследствие роста цены реализации на 5,7% и объемов потребления на 0,6%.</w:t>
      </w:r>
      <w:r w:rsidRPr="00ED140B">
        <w:rPr>
          <w:rFonts w:ascii="Liberation Serif" w:eastAsia="Calibri" w:hAnsi="Liberation Serif" w:cs="Liberation Serif"/>
          <w:lang w:eastAsia="en-US"/>
        </w:rPr>
        <w:fldChar w:fldCharType="begin"/>
      </w:r>
      <w:r w:rsidRPr="00ED140B">
        <w:rPr>
          <w:rFonts w:ascii="Liberation Serif" w:eastAsia="Calibri" w:hAnsi="Liberation Serif" w:cs="Liberation Serif"/>
          <w:lang w:eastAsia="en-US"/>
        </w:rPr>
        <w:instrText xml:space="preserve"> LINK Excel.Sheet.12 "\\\\tmb1-fs03.interrao.ru\\work$\\Accounting\\ГОСА 2022\\Финансовые показатели.xlsx" "Лист2!R1C1:R6C4" \a \f 4 \h  \* MERGEFORMAT </w:instrText>
      </w:r>
      <w:r w:rsidRPr="00ED140B">
        <w:rPr>
          <w:rFonts w:ascii="Liberation Serif" w:eastAsia="Calibri" w:hAnsi="Liberation Serif" w:cs="Liberation Serif"/>
          <w:lang w:eastAsia="en-US"/>
        </w:rPr>
        <w:fldChar w:fldCharType="separate"/>
      </w:r>
    </w:p>
    <w:tbl>
      <w:tblPr>
        <w:tblW w:w="9356" w:type="dxa"/>
        <w:tblLook w:val="04A0" w:firstRow="1" w:lastRow="0" w:firstColumn="1" w:lastColumn="0" w:noHBand="0" w:noVBand="1"/>
      </w:tblPr>
      <w:tblGrid>
        <w:gridCol w:w="592"/>
        <w:gridCol w:w="5787"/>
        <w:gridCol w:w="1701"/>
        <w:gridCol w:w="1276"/>
      </w:tblGrid>
      <w:tr w:rsidR="008A1081" w:rsidRPr="00ED140B" w14:paraId="78E0F83C" w14:textId="77777777" w:rsidTr="004E75FA">
        <w:trPr>
          <w:trHeight w:val="660"/>
        </w:trPr>
        <w:tc>
          <w:tcPr>
            <w:tcW w:w="9356" w:type="dxa"/>
            <w:gridSpan w:val="4"/>
            <w:tcBorders>
              <w:top w:val="nil"/>
              <w:left w:val="nil"/>
              <w:bottom w:val="single" w:sz="4" w:space="0" w:color="auto"/>
              <w:right w:val="nil"/>
            </w:tcBorders>
            <w:shd w:val="clear" w:color="auto" w:fill="auto"/>
            <w:vAlign w:val="bottom"/>
            <w:hideMark/>
          </w:tcPr>
          <w:p w14:paraId="0ADA6F00"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i/>
                <w:iCs/>
                <w:color w:val="000000"/>
              </w:rPr>
            </w:pPr>
            <w:r w:rsidRPr="00ED140B">
              <w:rPr>
                <w:rFonts w:ascii="Liberation Serif" w:eastAsia="Times New Roman" w:hAnsi="Liberation Serif" w:cs="Liberation Serif"/>
                <w:bCs/>
                <w:i/>
                <w:iCs/>
                <w:color w:val="000000"/>
              </w:rPr>
              <w:t>Прибыль до вычета расходов по выплате процентов, налогов, износа основных средств и амортизации нематериальных активов (EBITDA), тыс. руб.</w:t>
            </w:r>
          </w:p>
        </w:tc>
      </w:tr>
      <w:tr w:rsidR="008A1081" w:rsidRPr="00ED140B" w14:paraId="2B76E3BA" w14:textId="77777777" w:rsidTr="004E75FA">
        <w:trPr>
          <w:trHeight w:val="63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2090"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N п/п</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1D70"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C2576"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2023, 12 месяцев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5D630" w14:textId="77777777" w:rsidR="008A1081" w:rsidRPr="00ED140B" w:rsidRDefault="008A1081" w:rsidP="004E75FA">
            <w:pPr>
              <w:widowControl/>
              <w:autoSpaceDE/>
              <w:autoSpaceDN/>
              <w:adjustRightInd/>
              <w:ind w:firstLine="0"/>
              <w:contextualSpacing/>
              <w:jc w:val="center"/>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2024, 12 месяцев</w:t>
            </w:r>
          </w:p>
        </w:tc>
      </w:tr>
      <w:tr w:rsidR="008A1081" w:rsidRPr="00ED140B" w14:paraId="0068B1B7" w14:textId="77777777" w:rsidTr="004E75F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B2CD1"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1</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30406"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Операционная прибыль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E3990"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317 170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2BEA" w14:textId="77777777" w:rsidR="008A1081" w:rsidRPr="00ED140B" w:rsidRDefault="008A1081" w:rsidP="004E75FA">
            <w:pPr>
              <w:widowControl/>
              <w:autoSpaceDE/>
              <w:autoSpaceDN/>
              <w:adjustRightInd/>
              <w:ind w:firstLine="0"/>
              <w:contextualSpacing/>
              <w:jc w:val="center"/>
              <w:rPr>
                <w:rFonts w:ascii="Liberation Serif" w:eastAsia="Calibri" w:hAnsi="Liberation Serif" w:cs="Liberation Serif"/>
                <w:lang w:eastAsia="en-US"/>
              </w:rPr>
            </w:pPr>
            <w:r w:rsidRPr="00ED140B">
              <w:rPr>
                <w:rFonts w:ascii="Liberation Serif" w:eastAsia="Calibri" w:hAnsi="Liberation Serif" w:cs="Liberation Serif"/>
                <w:lang w:eastAsia="en-US"/>
              </w:rPr>
              <w:t>370 244</w:t>
            </w:r>
          </w:p>
        </w:tc>
      </w:tr>
      <w:tr w:rsidR="008A1081" w:rsidRPr="00ED140B" w14:paraId="7DD03B80" w14:textId="77777777" w:rsidTr="004E75F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656C7"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BEAF6"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Амортизация основных средств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98FD"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37 822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EF89"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55 593</w:t>
            </w:r>
          </w:p>
        </w:tc>
      </w:tr>
      <w:tr w:rsidR="008A1081" w:rsidRPr="00ED140B" w14:paraId="271FE53A" w14:textId="77777777" w:rsidTr="004E75FA">
        <w:trPr>
          <w:trHeight w:val="6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8A72"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3</w:t>
            </w:r>
          </w:p>
        </w:tc>
        <w:tc>
          <w:tcPr>
            <w:tcW w:w="5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71573"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Резерв под обесценение дебиторской задолженности и прочие резервы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B50B"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40 204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3FC9"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-11 857</w:t>
            </w:r>
          </w:p>
        </w:tc>
      </w:tr>
      <w:tr w:rsidR="008A1081" w:rsidRPr="00ED140B" w14:paraId="20C6BAFC" w14:textId="77777777" w:rsidTr="004E75FA">
        <w:trPr>
          <w:trHeight w:val="127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A86E" w14:textId="77777777" w:rsidR="008A1081" w:rsidRPr="00ED140B" w:rsidRDefault="008A1081" w:rsidP="004E75FA">
            <w:pPr>
              <w:widowControl/>
              <w:autoSpaceDE/>
              <w:autoSpaceDN/>
              <w:adjustRightInd/>
              <w:ind w:firstLine="0"/>
              <w:contextualSpacing/>
              <w:jc w:val="righ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4</w:t>
            </w:r>
          </w:p>
        </w:tc>
        <w:tc>
          <w:tcPr>
            <w:tcW w:w="5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F4CF1" w14:textId="77777777" w:rsidR="008A1081" w:rsidRPr="00ED140B" w:rsidRDefault="008A1081" w:rsidP="004E75FA">
            <w:pPr>
              <w:widowControl/>
              <w:autoSpaceDE/>
              <w:autoSpaceDN/>
              <w:adjustRightInd/>
              <w:ind w:firstLine="0"/>
              <w:contextualSpacing/>
              <w:jc w:val="left"/>
              <w:rPr>
                <w:rFonts w:ascii="Liberation Serif" w:eastAsia="Times New Roman" w:hAnsi="Liberation Serif" w:cs="Liberation Serif"/>
                <w:bCs/>
                <w:color w:val="000000"/>
              </w:rPr>
            </w:pPr>
            <w:r w:rsidRPr="00ED140B">
              <w:rPr>
                <w:rFonts w:ascii="Liberation Serif" w:eastAsia="Times New Roman" w:hAnsi="Liberation Serif" w:cs="Liberation Serif"/>
                <w:bCs/>
                <w:color w:val="000000"/>
              </w:rPr>
              <w:t>Прибыль до вычета расходов по выплате процентов, налогов, износа основных средств и амортизации нематериальных активов (EBITDA),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903F"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395 196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7A6F" w14:textId="77777777" w:rsidR="008A1081" w:rsidRPr="00ED140B" w:rsidRDefault="008A1081" w:rsidP="004E75FA">
            <w:pPr>
              <w:widowControl/>
              <w:autoSpaceDE/>
              <w:autoSpaceDN/>
              <w:adjustRightInd/>
              <w:ind w:firstLine="0"/>
              <w:contextualSpacing/>
              <w:jc w:val="right"/>
              <w:rPr>
                <w:rFonts w:ascii="Liberation Serif" w:eastAsia="Calibri" w:hAnsi="Liberation Serif" w:cs="Liberation Serif"/>
                <w:lang w:eastAsia="en-US"/>
              </w:rPr>
            </w:pPr>
            <w:r w:rsidRPr="00ED140B">
              <w:rPr>
                <w:rFonts w:ascii="Liberation Serif" w:eastAsia="Calibri" w:hAnsi="Liberation Serif" w:cs="Liberation Serif"/>
                <w:lang w:eastAsia="en-US"/>
              </w:rPr>
              <w:t>413 980</w:t>
            </w:r>
          </w:p>
        </w:tc>
      </w:tr>
    </w:tbl>
    <w:p w14:paraId="0300140B"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fldChar w:fldCharType="end"/>
      </w:r>
    </w:p>
    <w:p w14:paraId="350D89D7"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Показатель EBITDA по итогам 2024 года состоялся в размере 413 980 тыс. руб., что на 18 784 тыс. руб. (5%) выше значения за аналогичный период прошлого года за счет увеличения выручки от энергосбытовой деятельности. Рентабельность по EBITDA составила 6,4%.</w:t>
      </w:r>
    </w:p>
    <w:p w14:paraId="636DDE83"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Чистая прибыль ПАО «Тамбовская энергосбытовая компания» за 2024 год составила 466 758 тыс. руб., за 2023 год – 316 878 тыс. руб.</w:t>
      </w:r>
    </w:p>
    <w:p w14:paraId="08FE3D88"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За 2024 год чистые денежные средства, полученные от операционной деятельности, увеличились до 536 561 тыс. руб. (32%), что обусловлено выполнением Обществом мероприятий по повышению платежной дисциплины потребителей.</w:t>
      </w:r>
    </w:p>
    <w:p w14:paraId="1C8B3A23"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Объем капитальных затрат снизился на 7% и составил 86 507 тыс. руб. Основную долю в объеме капитальных затрат составляет реализация проекта «Приобретение и монтаж приборов учёта электрической энергии» в рамках исполнения Федерального закона от 27.12.2018 № 522-ФЗ «О внесении изменений в отдельные законодательные акты РФ в связи с развитием систем учёта электрической энергии (мощность) в Российской федерации».</w:t>
      </w:r>
    </w:p>
    <w:p w14:paraId="24421F3E"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Свободный денежный поток увеличился на 43 % относительно прошлого года до 450 054 тыс. руб. прежде всего, за счет роста денежного потока по операционной деятельности при снижении капитальных затрат.</w:t>
      </w:r>
    </w:p>
    <w:p w14:paraId="17B54ECA"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Чистый долг имеет отрицательное значение, в связи с отсутствием задолженности по кредитам и займам. За счет роста денежных средств и их эквивалентов, величина чистого долга составила минус 1 532 151 тыс. руб.</w:t>
      </w:r>
    </w:p>
    <w:p w14:paraId="219C56E1" w14:textId="77777777" w:rsidR="008A1081" w:rsidRPr="00ED140B" w:rsidRDefault="008A1081" w:rsidP="008A1081">
      <w:pPr>
        <w:widowControl/>
        <w:autoSpaceDE/>
        <w:autoSpaceDN/>
        <w:adjustRightInd/>
        <w:ind w:firstLine="708"/>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Рентабельность капитала (ROE) по итогам 2024 года составила 34%.</w:t>
      </w:r>
    </w:p>
    <w:p w14:paraId="05BDB1C2" w14:textId="77777777" w:rsidR="008A1081" w:rsidRPr="00ED140B" w:rsidRDefault="008A1081" w:rsidP="008A1081">
      <w:pPr>
        <w:ind w:firstLine="709"/>
        <w:contextualSpacing/>
        <w:rPr>
          <w:rFonts w:ascii="Liberation Serif" w:hAnsi="Liberation Serif" w:cs="Liberation Serif"/>
        </w:rPr>
      </w:pPr>
    </w:p>
    <w:p w14:paraId="595925E8"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7" w:name="_Toc196228863"/>
      <w:bookmarkStart w:id="18" w:name="sub_3215"/>
      <w:r w:rsidRPr="00ED140B">
        <w:rPr>
          <w:rFonts w:ascii="Liberation Serif" w:hAnsi="Liberation Serif" w:cs="Liberation Serif"/>
          <w:b/>
          <w:bCs/>
        </w:rPr>
        <w:t>1.5. Сведения об основных поставщиках эмитента</w:t>
      </w:r>
      <w:bookmarkEnd w:id="17"/>
    </w:p>
    <w:bookmarkEnd w:id="18"/>
    <w:p w14:paraId="4C102B98" w14:textId="77777777" w:rsidR="008A1081" w:rsidRPr="00ED140B" w:rsidRDefault="008A1081" w:rsidP="008A1081">
      <w:pPr>
        <w:ind w:firstLine="709"/>
        <w:contextualSpacing/>
        <w:rPr>
          <w:rFonts w:ascii="Liberation Serif" w:hAnsi="Liberation Serif" w:cs="Liberation Serif"/>
        </w:rPr>
      </w:pPr>
    </w:p>
    <w:p w14:paraId="236538CB"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lang w:eastAsia="en-US"/>
        </w:rPr>
      </w:pPr>
      <w:r w:rsidRPr="00ED140B">
        <w:rPr>
          <w:rFonts w:ascii="Liberation Serif" w:eastAsia="Calibri" w:hAnsi="Liberation Serif" w:cs="Liberation Serif"/>
          <w:lang w:eastAsia="en-US"/>
        </w:rPr>
        <w:t xml:space="preserve">Уровень (количественный критерий) существенности объема и (или) доли поставок основного поставщика: </w:t>
      </w:r>
      <w:r w:rsidRPr="00ED140B">
        <w:rPr>
          <w:rFonts w:ascii="Liberation Serif" w:eastAsia="Calibri" w:hAnsi="Liberation Serif" w:cs="Liberation Serif"/>
          <w:b/>
          <w:lang w:eastAsia="en-US"/>
        </w:rPr>
        <w:t>10% и более от суммы операционных расходов.</w:t>
      </w:r>
    </w:p>
    <w:p w14:paraId="7D407DAA"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p>
    <w:p w14:paraId="2E21CC42"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i/>
          <w:lang w:eastAsia="en-US"/>
        </w:rPr>
      </w:pPr>
      <w:r w:rsidRPr="00ED140B">
        <w:rPr>
          <w:rFonts w:ascii="Liberation Serif" w:eastAsia="Calibri" w:hAnsi="Liberation Serif" w:cs="Liberation Serif"/>
          <w:b/>
          <w:lang w:eastAsia="en-US"/>
        </w:rPr>
        <w:t>1.</w:t>
      </w:r>
      <w:r w:rsidRPr="00ED140B">
        <w:rPr>
          <w:rFonts w:ascii="Liberation Serif" w:eastAsia="Calibri" w:hAnsi="Liberation Serif" w:cs="Liberation Serif"/>
          <w:lang w:eastAsia="en-US"/>
        </w:rPr>
        <w:t xml:space="preserve"> Полное фирменное наименование: </w:t>
      </w:r>
      <w:r w:rsidRPr="00ED140B">
        <w:rPr>
          <w:rFonts w:ascii="Liberation Serif" w:eastAsia="Calibri" w:hAnsi="Liberation Serif" w:cs="Liberation Serif"/>
          <w:b/>
          <w:i/>
          <w:lang w:eastAsia="en-US"/>
        </w:rPr>
        <w:t>ПУБЛИЧНОЕ АКЦИОНЕРНОЕ ОБЩЕСТВО «РОССЕТИ ЦЕНТР».</w:t>
      </w:r>
    </w:p>
    <w:p w14:paraId="61A5D039"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Сокращенное фирменное наименование: </w:t>
      </w:r>
      <w:r w:rsidRPr="00ED140B">
        <w:rPr>
          <w:rFonts w:ascii="Liberation Serif" w:eastAsia="Calibri" w:hAnsi="Liberation Serif" w:cs="Liberation Serif"/>
          <w:b/>
          <w:i/>
          <w:lang w:eastAsia="en-US"/>
        </w:rPr>
        <w:t>ПАО «РОССЕТИ ЦЕНТР».</w:t>
      </w:r>
    </w:p>
    <w:p w14:paraId="31320927"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Место нахождения: </w:t>
      </w:r>
      <w:r w:rsidRPr="00ED140B">
        <w:rPr>
          <w:rFonts w:ascii="Liberation Serif" w:eastAsia="Calibri" w:hAnsi="Liberation Serif" w:cs="Liberation Serif"/>
          <w:b/>
          <w:i/>
          <w:lang w:eastAsia="en-US"/>
        </w:rPr>
        <w:t>119017, МОСКВА ГОРОД, МАЛАЯ ОРДЫНКА УЛ., Д. 15.</w:t>
      </w:r>
    </w:p>
    <w:p w14:paraId="6795ECF7"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lang w:eastAsia="en-US"/>
        </w:rPr>
      </w:pPr>
      <w:r w:rsidRPr="00ED140B">
        <w:rPr>
          <w:rFonts w:ascii="Liberation Serif" w:eastAsia="Calibri" w:hAnsi="Liberation Serif" w:cs="Liberation Serif"/>
          <w:lang w:eastAsia="en-US"/>
        </w:rPr>
        <w:t xml:space="preserve">ИНН: </w:t>
      </w:r>
      <w:r w:rsidRPr="00ED140B">
        <w:rPr>
          <w:rFonts w:ascii="Liberation Serif" w:eastAsia="Calibri" w:hAnsi="Liberation Serif" w:cs="Liberation Serif"/>
          <w:b/>
          <w:i/>
          <w:lang w:eastAsia="en-US"/>
        </w:rPr>
        <w:t>6901067107</w:t>
      </w:r>
      <w:r w:rsidRPr="00ED140B">
        <w:rPr>
          <w:rFonts w:ascii="Liberation Serif" w:eastAsia="Calibri" w:hAnsi="Liberation Serif" w:cs="Liberation Serif"/>
          <w:b/>
          <w:lang w:eastAsia="en-US"/>
        </w:rPr>
        <w:t>.</w:t>
      </w:r>
    </w:p>
    <w:p w14:paraId="7DB0AABA"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ОГРН: </w:t>
      </w:r>
      <w:r w:rsidRPr="00ED140B">
        <w:rPr>
          <w:rFonts w:ascii="Liberation Serif" w:eastAsia="Calibri" w:hAnsi="Liberation Serif" w:cs="Liberation Serif"/>
          <w:b/>
          <w:i/>
          <w:lang w:eastAsia="en-US"/>
        </w:rPr>
        <w:t>1046900099498</w:t>
      </w:r>
      <w:r w:rsidRPr="00ED140B">
        <w:rPr>
          <w:rFonts w:ascii="Liberation Serif" w:eastAsia="Calibri" w:hAnsi="Liberation Serif" w:cs="Liberation Serif"/>
          <w:lang w:eastAsia="en-US"/>
        </w:rPr>
        <w:t>.</w:t>
      </w:r>
    </w:p>
    <w:p w14:paraId="7D928A18"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lastRenderedPageBreak/>
        <w:t xml:space="preserve">Краткое описание (характеристика) поставленного сырья и товаров (работ, услуг): </w:t>
      </w:r>
      <w:r w:rsidRPr="00ED140B">
        <w:rPr>
          <w:rFonts w:ascii="Liberation Serif" w:eastAsia="Calibri" w:hAnsi="Liberation Serif" w:cs="Liberation Serif"/>
          <w:b/>
          <w:i/>
          <w:lang w:eastAsia="en-US"/>
        </w:rPr>
        <w:t>Услуги по передаче электрической энергии</w:t>
      </w:r>
      <w:r w:rsidRPr="00ED140B">
        <w:rPr>
          <w:rFonts w:ascii="Liberation Serif" w:eastAsia="Calibri" w:hAnsi="Liberation Serif" w:cs="Liberation Serif"/>
          <w:i/>
          <w:lang w:eastAsia="en-US"/>
        </w:rPr>
        <w:t>.</w:t>
      </w:r>
    </w:p>
    <w:p w14:paraId="79C8A38A"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Доля основного поставщика в объеме поставок сырья и (товаров, работ, услуг), %: </w:t>
      </w:r>
      <w:r w:rsidRPr="00ED140B">
        <w:rPr>
          <w:rFonts w:ascii="Liberation Serif" w:eastAsia="Calibri" w:hAnsi="Liberation Serif" w:cs="Liberation Serif"/>
          <w:b/>
          <w:lang w:eastAsia="en-US"/>
        </w:rPr>
        <w:t>45,2</w:t>
      </w:r>
      <w:r w:rsidRPr="00ED140B">
        <w:rPr>
          <w:rFonts w:ascii="Liberation Serif" w:eastAsia="Calibri" w:hAnsi="Liberation Serif" w:cs="Liberation Serif"/>
          <w:lang w:eastAsia="en-US"/>
        </w:rPr>
        <w:t>.</w:t>
      </w:r>
    </w:p>
    <w:p w14:paraId="2136E9D5"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Поставщик не является организацией, подконтрольной членам органов управления эмитента и (или) лицу, контролирующему эмитента.</w:t>
      </w:r>
    </w:p>
    <w:p w14:paraId="52B55E3B"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p>
    <w:p w14:paraId="12ECCCB6"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i/>
          <w:lang w:eastAsia="en-US"/>
        </w:rPr>
      </w:pPr>
      <w:r w:rsidRPr="00ED140B">
        <w:rPr>
          <w:rFonts w:ascii="Liberation Serif" w:eastAsia="Calibri" w:hAnsi="Liberation Serif" w:cs="Liberation Serif"/>
          <w:b/>
          <w:lang w:eastAsia="en-US"/>
        </w:rPr>
        <w:t>2.</w:t>
      </w:r>
      <w:r w:rsidRPr="00ED140B">
        <w:rPr>
          <w:rFonts w:ascii="Liberation Serif" w:eastAsia="Calibri" w:hAnsi="Liberation Serif" w:cs="Liberation Serif"/>
          <w:lang w:eastAsia="en-US"/>
        </w:rPr>
        <w:t xml:space="preserve"> Полное фирменное наименование: </w:t>
      </w:r>
      <w:r w:rsidRPr="00ED140B">
        <w:rPr>
          <w:rFonts w:ascii="Liberation Serif" w:eastAsia="Calibri" w:hAnsi="Liberation Serif" w:cs="Liberation Serif"/>
          <w:b/>
          <w:i/>
          <w:lang w:eastAsia="en-US"/>
        </w:rPr>
        <w:t>АКЦИОНЕРНОЕ ОБЩЕСТВО «ЦЕНТР ФИНАНСОВЫХ РАСЧЕТОВ».</w:t>
      </w:r>
    </w:p>
    <w:p w14:paraId="21761C57"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Сокращенное фирменное наименование: </w:t>
      </w:r>
      <w:r w:rsidRPr="00ED140B">
        <w:rPr>
          <w:rFonts w:ascii="Liberation Serif" w:eastAsia="Calibri" w:hAnsi="Liberation Serif" w:cs="Liberation Serif"/>
          <w:b/>
          <w:i/>
          <w:lang w:eastAsia="en-US"/>
        </w:rPr>
        <w:t>АО «ЦФР».</w:t>
      </w:r>
    </w:p>
    <w:p w14:paraId="4B29EE40"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Место нахождения: </w:t>
      </w:r>
      <w:r w:rsidRPr="00ED140B">
        <w:rPr>
          <w:rFonts w:ascii="Liberation Serif" w:eastAsia="Calibri" w:hAnsi="Liberation Serif" w:cs="Liberation Serif"/>
          <w:b/>
          <w:i/>
          <w:lang w:eastAsia="en-US"/>
        </w:rPr>
        <w:t>123610, Г.МОСКВА, ВН.ТЕР.Г. МУНИЦИПАЛЬНЫЙ ОКРУГ ПРЕСНЕНСКИЙ, НАБ КРАСНОПРЕСНЕНСКАЯ, Д. 12, ПОМЕЩ. 3/2.</w:t>
      </w:r>
    </w:p>
    <w:p w14:paraId="22A5F361"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lang w:eastAsia="en-US"/>
        </w:rPr>
      </w:pPr>
      <w:r w:rsidRPr="00ED140B">
        <w:rPr>
          <w:rFonts w:ascii="Liberation Serif" w:eastAsia="Calibri" w:hAnsi="Liberation Serif" w:cs="Liberation Serif"/>
          <w:lang w:eastAsia="en-US"/>
        </w:rPr>
        <w:t xml:space="preserve">ИНН: </w:t>
      </w:r>
      <w:r w:rsidRPr="00ED140B">
        <w:rPr>
          <w:rFonts w:ascii="Liberation Serif" w:eastAsia="Calibri" w:hAnsi="Liberation Serif" w:cs="Liberation Serif"/>
          <w:b/>
          <w:i/>
          <w:lang w:eastAsia="en-US"/>
        </w:rPr>
        <w:t>7705620038.</w:t>
      </w:r>
    </w:p>
    <w:p w14:paraId="537699D1"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ОГРН: </w:t>
      </w:r>
      <w:r w:rsidRPr="00ED140B">
        <w:rPr>
          <w:rFonts w:ascii="Liberation Serif" w:eastAsia="Calibri" w:hAnsi="Liberation Serif" w:cs="Liberation Serif"/>
          <w:b/>
          <w:i/>
          <w:lang w:eastAsia="en-US"/>
        </w:rPr>
        <w:t>1047796723534.</w:t>
      </w:r>
    </w:p>
    <w:p w14:paraId="07F7CF01"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Краткое описание (характеристика) поставленного сырья и товаров (работ, услуг): </w:t>
      </w:r>
      <w:r w:rsidRPr="00ED140B">
        <w:rPr>
          <w:rFonts w:ascii="Liberation Serif" w:eastAsia="Calibri" w:hAnsi="Liberation Serif" w:cs="Liberation Serif"/>
          <w:b/>
          <w:i/>
          <w:lang w:eastAsia="en-US"/>
        </w:rPr>
        <w:t>Электрическая энергия.</w:t>
      </w:r>
    </w:p>
    <w:p w14:paraId="48CD184E"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Доля основного поставщика в объеме поставок сырья и (товаров, работ, услуг), %: </w:t>
      </w:r>
      <w:r w:rsidRPr="00ED140B">
        <w:rPr>
          <w:rFonts w:ascii="Liberation Serif" w:eastAsia="Calibri" w:hAnsi="Liberation Serif" w:cs="Liberation Serif"/>
          <w:b/>
          <w:i/>
          <w:lang w:eastAsia="en-US"/>
        </w:rPr>
        <w:t>25,7</w:t>
      </w:r>
      <w:r w:rsidRPr="00ED140B">
        <w:rPr>
          <w:rFonts w:ascii="Liberation Serif" w:eastAsia="Calibri" w:hAnsi="Liberation Serif" w:cs="Liberation Serif"/>
          <w:i/>
          <w:lang w:eastAsia="en-US"/>
        </w:rPr>
        <w:t>.</w:t>
      </w:r>
    </w:p>
    <w:p w14:paraId="7F2A31FD"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Поставщик не является организацией, подконтрольной членам органов управления эмитента и (или) лицу, контролирующему эмитента.</w:t>
      </w:r>
    </w:p>
    <w:p w14:paraId="10CCA5F5"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Сведения об иных поставщиках, имеющих для эмитента существенное значение:</w:t>
      </w:r>
    </w:p>
    <w:p w14:paraId="160762FA" w14:textId="77777777" w:rsidR="008A1081" w:rsidRPr="00ED140B" w:rsidRDefault="008A1081" w:rsidP="008A1081">
      <w:pPr>
        <w:widowControl/>
        <w:autoSpaceDE/>
        <w:autoSpaceDN/>
        <w:adjustRightInd/>
        <w:ind w:firstLine="284"/>
        <w:contextualSpacing/>
        <w:rPr>
          <w:rFonts w:ascii="Liberation Serif" w:eastAsia="Calibri" w:hAnsi="Liberation Serif" w:cs="Liberation Serif"/>
          <w:b/>
          <w:lang w:eastAsia="en-US"/>
        </w:rPr>
      </w:pPr>
      <w:r w:rsidRPr="00ED140B">
        <w:rPr>
          <w:rFonts w:ascii="Liberation Serif" w:eastAsia="Calibri" w:hAnsi="Liberation Serif" w:cs="Liberation Serif"/>
          <w:b/>
          <w:lang w:eastAsia="en-US"/>
        </w:rPr>
        <w:t>Иных поставщиков, имеющих для эмитента существенное значение, нет.</w:t>
      </w:r>
    </w:p>
    <w:p w14:paraId="346CC26D"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lang w:eastAsia="en-US"/>
        </w:rPr>
      </w:pPr>
    </w:p>
    <w:p w14:paraId="4B6B8C84"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9" w:name="_Toc196228864"/>
      <w:bookmarkStart w:id="20" w:name="sub_3216"/>
      <w:r w:rsidRPr="00ED140B">
        <w:rPr>
          <w:rFonts w:ascii="Liberation Serif" w:hAnsi="Liberation Serif" w:cs="Liberation Serif"/>
          <w:b/>
          <w:bCs/>
        </w:rPr>
        <w:t>1.6. Сведения об основных дебиторах эмитента</w:t>
      </w:r>
      <w:bookmarkEnd w:id="19"/>
    </w:p>
    <w:bookmarkEnd w:id="20"/>
    <w:p w14:paraId="77FA7147" w14:textId="77777777" w:rsidR="008A1081" w:rsidRPr="00ED140B" w:rsidRDefault="008A1081" w:rsidP="008A1081">
      <w:pPr>
        <w:ind w:firstLine="709"/>
        <w:contextualSpacing/>
        <w:rPr>
          <w:rFonts w:ascii="Liberation Serif" w:hAnsi="Liberation Serif" w:cs="Liberation Serif"/>
        </w:rPr>
      </w:pPr>
    </w:p>
    <w:p w14:paraId="5DD89C04"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bookmarkStart w:id="21" w:name="_Hlk102722127"/>
      <w:r w:rsidRPr="00ED140B">
        <w:rPr>
          <w:rFonts w:ascii="Liberation Serif" w:eastAsia="Calibri" w:hAnsi="Liberation Serif" w:cs="Liberation Serif"/>
          <w:lang w:eastAsia="en-US"/>
        </w:rPr>
        <w:t>Указаны сведения об основных дебиторах эмитента, доля задолженности которых в объеме дебиторской задолженности на дату окончания соответствующего отчётного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59E61C98"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Уровень существенности дебиторской задолженности, приходящейся на долю основного дебитора определен для эмитента в размере </w:t>
      </w:r>
      <w:r w:rsidRPr="00ED140B">
        <w:rPr>
          <w:rFonts w:ascii="Liberation Serif" w:eastAsia="Calibri" w:hAnsi="Liberation Serif" w:cs="Liberation Serif"/>
          <w:b/>
          <w:lang w:eastAsia="en-US"/>
        </w:rPr>
        <w:t xml:space="preserve">10% </w:t>
      </w:r>
      <w:r w:rsidRPr="00ED140B">
        <w:rPr>
          <w:rFonts w:ascii="Liberation Serif" w:eastAsia="Calibri" w:hAnsi="Liberation Serif" w:cs="Liberation Serif"/>
          <w:lang w:eastAsia="en-US"/>
        </w:rPr>
        <w:t xml:space="preserve">от общего размера дебиторской задолженности эмитента и составляет </w:t>
      </w:r>
      <w:r w:rsidRPr="00ED140B">
        <w:rPr>
          <w:rFonts w:ascii="Liberation Serif" w:eastAsia="Calibri" w:hAnsi="Liberation Serif" w:cs="Liberation Serif"/>
          <w:b/>
          <w:lang w:eastAsia="en-US"/>
        </w:rPr>
        <w:t>49 299,7 тыс. руб.</w:t>
      </w:r>
      <w:r w:rsidRPr="00ED140B">
        <w:rPr>
          <w:rFonts w:ascii="Liberation Serif" w:eastAsia="Calibri" w:hAnsi="Liberation Serif" w:cs="Liberation Serif"/>
          <w:lang w:eastAsia="en-US"/>
        </w:rPr>
        <w:t xml:space="preserve"> по состоянию на дату окончания отчётного периода.</w:t>
      </w:r>
    </w:p>
    <w:p w14:paraId="6BE3D692"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Дебиторы, имеющие для эмитента существенное значение, подпадающие под определенный эмитентом уровень существенности</w:t>
      </w:r>
    </w:p>
    <w:bookmarkEnd w:id="21"/>
    <w:p w14:paraId="1EAB99B3"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r w:rsidRPr="00ED140B">
        <w:rPr>
          <w:rFonts w:ascii="Liberation Serif" w:eastAsia="Calibri" w:hAnsi="Liberation Serif" w:cs="Liberation Serif"/>
          <w:lang w:eastAsia="en-US"/>
        </w:rPr>
        <w:t xml:space="preserve">Полное фирменное наименование: </w:t>
      </w:r>
      <w:r w:rsidRPr="00ED140B">
        <w:rPr>
          <w:rFonts w:ascii="Liberation Serif" w:eastAsia="Calibri" w:hAnsi="Liberation Serif" w:cs="Liberation Serif"/>
          <w:b/>
          <w:i/>
          <w:lang w:eastAsia="en-US"/>
        </w:rPr>
        <w:t>ПУБЛИЧНОЕ АКЦИОНЕРНОЕ ОБЩЕСТВО «РОССЕТИ ЦЕНТР».</w:t>
      </w:r>
    </w:p>
    <w:p w14:paraId="383428D7"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Сокращенное фирменное наименование: </w:t>
      </w:r>
      <w:r w:rsidRPr="00ED140B">
        <w:rPr>
          <w:rFonts w:ascii="Liberation Serif" w:eastAsia="Calibri" w:hAnsi="Liberation Serif" w:cs="Liberation Serif"/>
          <w:b/>
          <w:i/>
          <w:lang w:eastAsia="en-US"/>
        </w:rPr>
        <w:t>ПАО «РОССЕТИ ЦЕНТР».</w:t>
      </w:r>
    </w:p>
    <w:p w14:paraId="440F9E84"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Место нахождения: </w:t>
      </w:r>
      <w:r w:rsidRPr="00411DD5">
        <w:rPr>
          <w:rFonts w:ascii="Liberation Serif" w:eastAsia="Calibri" w:hAnsi="Liberation Serif" w:cs="Liberation Serif"/>
          <w:b/>
          <w:i/>
          <w:lang w:eastAsia="en-US"/>
        </w:rPr>
        <w:t>119017, г. МОСКВА ГОРОД, ул. МАЛАЯ ОРДЫНКА УЛ., Д. 15</w:t>
      </w:r>
      <w:r>
        <w:rPr>
          <w:rFonts w:ascii="Liberation Serif" w:eastAsia="Calibri" w:hAnsi="Liberation Serif" w:cs="Liberation Serif"/>
          <w:b/>
          <w:i/>
          <w:lang w:eastAsia="en-US"/>
        </w:rPr>
        <w:t>.</w:t>
      </w:r>
    </w:p>
    <w:p w14:paraId="264102B3"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ИНН: </w:t>
      </w:r>
      <w:r w:rsidRPr="00ED140B">
        <w:rPr>
          <w:rFonts w:ascii="Liberation Serif" w:eastAsia="Calibri" w:hAnsi="Liberation Serif" w:cs="Liberation Serif"/>
          <w:b/>
          <w:i/>
          <w:lang w:eastAsia="en-US"/>
        </w:rPr>
        <w:t>6901067107</w:t>
      </w:r>
    </w:p>
    <w:p w14:paraId="27115137"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ОГРН: </w:t>
      </w:r>
      <w:r w:rsidRPr="00ED140B">
        <w:rPr>
          <w:rFonts w:ascii="Liberation Serif" w:eastAsia="Calibri" w:hAnsi="Liberation Serif" w:cs="Liberation Serif"/>
          <w:b/>
          <w:i/>
          <w:lang w:eastAsia="en-US"/>
        </w:rPr>
        <w:t>1046900099498</w:t>
      </w:r>
      <w:r w:rsidRPr="00ED140B">
        <w:rPr>
          <w:rFonts w:ascii="Liberation Serif" w:eastAsia="Calibri" w:hAnsi="Liberation Serif" w:cs="Liberation Serif"/>
          <w:lang w:eastAsia="en-US"/>
        </w:rPr>
        <w:t>.</w:t>
      </w:r>
    </w:p>
    <w:p w14:paraId="5E6569B2"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Сумма дебиторской задолженности: </w:t>
      </w:r>
      <w:r w:rsidRPr="00ED140B">
        <w:rPr>
          <w:rFonts w:ascii="Liberation Serif" w:eastAsia="Calibri" w:hAnsi="Liberation Serif" w:cs="Liberation Serif"/>
          <w:b/>
          <w:i/>
          <w:lang w:eastAsia="en-US"/>
        </w:rPr>
        <w:t>135 109,6 тыс. руб.</w:t>
      </w:r>
    </w:p>
    <w:p w14:paraId="7394ACC6"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 xml:space="preserve">Доля основного дебитора в объеме дебиторской задолженности, %: </w:t>
      </w:r>
      <w:r w:rsidRPr="00ED140B">
        <w:rPr>
          <w:rFonts w:ascii="Liberation Serif" w:eastAsia="Calibri" w:hAnsi="Liberation Serif" w:cs="Liberation Serif"/>
          <w:b/>
          <w:i/>
          <w:lang w:eastAsia="en-US"/>
        </w:rPr>
        <w:t>27,4</w:t>
      </w:r>
      <w:r w:rsidRPr="00ED140B">
        <w:rPr>
          <w:rFonts w:ascii="Liberation Serif" w:eastAsia="Calibri" w:hAnsi="Liberation Serif" w:cs="Liberation Serif"/>
          <w:i/>
          <w:lang w:eastAsia="en-US"/>
        </w:rPr>
        <w:t>.</w:t>
      </w:r>
    </w:p>
    <w:p w14:paraId="29B52357"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i/>
          <w:lang w:eastAsia="en-US"/>
        </w:rPr>
      </w:pPr>
      <w:r w:rsidRPr="00ED140B">
        <w:rPr>
          <w:rFonts w:ascii="Liberation Serif" w:eastAsia="Calibri" w:hAnsi="Liberation Serif" w:cs="Liberation Serif"/>
          <w:lang w:eastAsia="en-US"/>
        </w:rPr>
        <w:t xml:space="preserve">Размер и условия (процентная ставка, размер неустойки) просроченной дебиторской задолженности: </w:t>
      </w:r>
      <w:r w:rsidRPr="00ED140B">
        <w:rPr>
          <w:rFonts w:ascii="Liberation Serif" w:eastAsia="Calibri" w:hAnsi="Liberation Serif" w:cs="Liberation Serif"/>
          <w:b/>
          <w:i/>
          <w:lang w:eastAsia="en-US"/>
        </w:rPr>
        <w:t>Размер просроченной дебиторской задолженности</w:t>
      </w:r>
      <w:r w:rsidRPr="00ED140B">
        <w:rPr>
          <w:rFonts w:ascii="Liberation Serif" w:eastAsia="Calibri" w:hAnsi="Liberation Serif" w:cs="Liberation Serif"/>
          <w:i/>
          <w:lang w:eastAsia="en-US"/>
        </w:rPr>
        <w:t xml:space="preserve"> </w:t>
      </w:r>
      <w:r w:rsidRPr="00ED140B">
        <w:rPr>
          <w:rFonts w:ascii="Liberation Serif" w:eastAsia="Calibri" w:hAnsi="Liberation Serif" w:cs="Liberation Serif"/>
          <w:b/>
          <w:i/>
          <w:lang w:eastAsia="en-US"/>
        </w:rPr>
        <w:t>54 304,4 тыс. руб., включающий в себя также начисленную судебную неустойку (</w:t>
      </w:r>
      <w:proofErr w:type="spellStart"/>
      <w:r w:rsidRPr="00ED140B">
        <w:rPr>
          <w:rFonts w:ascii="Liberation Serif" w:eastAsia="Calibri" w:hAnsi="Liberation Serif" w:cs="Liberation Serif"/>
          <w:b/>
          <w:i/>
          <w:lang w:eastAsia="en-US"/>
        </w:rPr>
        <w:t>астрент</w:t>
      </w:r>
      <w:proofErr w:type="spellEnd"/>
      <w:r w:rsidRPr="00ED140B">
        <w:rPr>
          <w:rFonts w:ascii="Liberation Serif" w:eastAsia="Calibri" w:hAnsi="Liberation Serif" w:cs="Liberation Serif"/>
          <w:b/>
          <w:i/>
          <w:lang w:eastAsia="en-US"/>
        </w:rPr>
        <w:t>), размер которой определяется судебным органом по каждому конкретному делу (от 500 до 1000 руб. за каждый день просрочки исполнения решений).</w:t>
      </w:r>
    </w:p>
    <w:p w14:paraId="25197A61"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Дебитор не является организацией, подконтрольной членам органов управления эмитента и (или) лицу, контролирующему эмитента.</w:t>
      </w:r>
    </w:p>
    <w:p w14:paraId="5D789070"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lang w:eastAsia="en-US"/>
        </w:rPr>
      </w:pPr>
      <w:r w:rsidRPr="00ED140B">
        <w:rPr>
          <w:rFonts w:ascii="Liberation Serif" w:eastAsia="Calibri" w:hAnsi="Liberation Serif" w:cs="Liberation Serif"/>
          <w:lang w:eastAsia="en-US"/>
        </w:rPr>
        <w:t>Иные дебиторы, имеющие для эмитента существенное значение:</w:t>
      </w:r>
    </w:p>
    <w:p w14:paraId="7549F12D" w14:textId="77777777" w:rsidR="008A1081" w:rsidRPr="00ED140B" w:rsidRDefault="008A1081" w:rsidP="008A1081">
      <w:pPr>
        <w:widowControl/>
        <w:autoSpaceDE/>
        <w:autoSpaceDN/>
        <w:adjustRightInd/>
        <w:ind w:firstLine="709"/>
        <w:contextualSpacing/>
        <w:rPr>
          <w:rFonts w:ascii="Liberation Serif" w:eastAsia="Calibri" w:hAnsi="Liberation Serif" w:cs="Liberation Serif"/>
          <w:b/>
          <w:i/>
          <w:lang w:eastAsia="en-US"/>
        </w:rPr>
      </w:pPr>
      <w:r w:rsidRPr="00ED140B">
        <w:rPr>
          <w:rFonts w:ascii="Liberation Serif" w:eastAsia="Calibri" w:hAnsi="Liberation Serif" w:cs="Liberation Serif"/>
          <w:b/>
          <w:i/>
          <w:lang w:eastAsia="en-US"/>
        </w:rPr>
        <w:t>Иных дебиторов, имеющих для эмитента существенное значение, нет.</w:t>
      </w:r>
    </w:p>
    <w:p w14:paraId="30B6390B" w14:textId="77777777" w:rsidR="008A1081" w:rsidRPr="00ED140B" w:rsidRDefault="008A1081" w:rsidP="008A1081">
      <w:pPr>
        <w:ind w:firstLine="709"/>
        <w:contextualSpacing/>
        <w:rPr>
          <w:rFonts w:ascii="Liberation Serif" w:hAnsi="Liberation Serif" w:cs="Liberation Serif"/>
        </w:rPr>
      </w:pPr>
    </w:p>
    <w:p w14:paraId="59B731D6" w14:textId="77777777" w:rsidR="008A1081" w:rsidRPr="00ED140B" w:rsidRDefault="008A1081" w:rsidP="008A1081">
      <w:pPr>
        <w:ind w:firstLine="709"/>
        <w:contextualSpacing/>
        <w:jc w:val="center"/>
        <w:outlineLvl w:val="0"/>
        <w:rPr>
          <w:rFonts w:ascii="Liberation Serif" w:hAnsi="Liberation Serif" w:cs="Liberation Serif"/>
          <w:b/>
          <w:bCs/>
        </w:rPr>
      </w:pPr>
      <w:bookmarkStart w:id="22" w:name="_Toc196228865"/>
      <w:bookmarkStart w:id="23" w:name="sub_3217"/>
      <w:r w:rsidRPr="00ED140B">
        <w:rPr>
          <w:rFonts w:ascii="Liberation Serif" w:hAnsi="Liberation Serif" w:cs="Liberation Serif"/>
          <w:b/>
          <w:bCs/>
        </w:rPr>
        <w:t>1.7. Сведения об обязательствах эмитента</w:t>
      </w:r>
      <w:bookmarkEnd w:id="22"/>
    </w:p>
    <w:bookmarkEnd w:id="23"/>
    <w:p w14:paraId="63FFCC96" w14:textId="77777777" w:rsidR="008A1081" w:rsidRPr="00ED140B" w:rsidRDefault="008A1081" w:rsidP="008A1081">
      <w:pPr>
        <w:ind w:firstLine="709"/>
        <w:contextualSpacing/>
        <w:rPr>
          <w:rFonts w:ascii="Liberation Serif" w:hAnsi="Liberation Serif" w:cs="Liberation Serif"/>
        </w:rPr>
      </w:pPr>
    </w:p>
    <w:p w14:paraId="67587B45" w14:textId="77777777" w:rsidR="008A1081" w:rsidRPr="00ED140B" w:rsidRDefault="008A1081" w:rsidP="008A1081">
      <w:pPr>
        <w:ind w:firstLine="709"/>
        <w:contextualSpacing/>
        <w:jc w:val="center"/>
        <w:outlineLvl w:val="1"/>
        <w:rPr>
          <w:rFonts w:ascii="Liberation Serif" w:hAnsi="Liberation Serif" w:cs="Liberation Serif"/>
          <w:b/>
          <w:bCs/>
        </w:rPr>
      </w:pPr>
      <w:bookmarkStart w:id="24" w:name="_Toc196228866"/>
      <w:bookmarkStart w:id="25" w:name="sub_32171"/>
      <w:r w:rsidRPr="00ED140B">
        <w:rPr>
          <w:rFonts w:ascii="Liberation Serif" w:hAnsi="Liberation Serif" w:cs="Liberation Serif"/>
          <w:b/>
          <w:bCs/>
        </w:rPr>
        <w:t>1.7.1. Сведения об основных кредиторах эмитента</w:t>
      </w:r>
      <w:bookmarkEnd w:id="24"/>
    </w:p>
    <w:bookmarkEnd w:id="25"/>
    <w:p w14:paraId="487DEBAB" w14:textId="77777777" w:rsidR="008A1081" w:rsidRPr="00ED140B" w:rsidRDefault="008A1081" w:rsidP="008A1081">
      <w:pPr>
        <w:ind w:firstLine="709"/>
        <w:contextualSpacing/>
        <w:rPr>
          <w:rFonts w:ascii="Liberation Serif" w:hAnsi="Liberation Serif" w:cs="Liberation Serif"/>
        </w:rPr>
      </w:pPr>
    </w:p>
    <w:p w14:paraId="21C6E4A7" w14:textId="77777777" w:rsidR="008A1081" w:rsidRPr="00ED140B" w:rsidRDefault="008A1081" w:rsidP="008A1081">
      <w:pPr>
        <w:ind w:firstLine="708"/>
        <w:contextualSpacing/>
        <w:rPr>
          <w:rFonts w:ascii="Liberation Serif" w:eastAsia="Times New Roman" w:hAnsi="Liberation Serif" w:cs="Liberation Serif"/>
        </w:rPr>
      </w:pPr>
      <w:bookmarkStart w:id="26" w:name="sub_32172"/>
      <w:r w:rsidRPr="00ED140B">
        <w:rPr>
          <w:rFonts w:ascii="Liberation Serif" w:eastAsia="Times New Roman" w:hAnsi="Liberation Serif" w:cs="Liberation Serif"/>
        </w:rPr>
        <w:lastRenderedPageBreak/>
        <w:t>Указаны сведения об основных кредиторах эмитента, доля задолженности которых в объеме кредиторской задолженности и задолженности по кредитам и займам эмитента на дату окончания соответствующего отчётного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663E92DD" w14:textId="77777777" w:rsidR="008A1081" w:rsidRPr="00ED140B" w:rsidRDefault="008A1081" w:rsidP="008A1081">
      <w:pPr>
        <w:ind w:firstLine="708"/>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Уровень существенности задолженности, приходящейся на долю основного кредитора определен для эмитента в размере </w:t>
      </w:r>
      <w:r w:rsidRPr="00ED140B">
        <w:rPr>
          <w:rFonts w:ascii="Liberation Serif" w:eastAsia="Times New Roman" w:hAnsi="Liberation Serif" w:cs="Liberation Serif"/>
          <w:b/>
        </w:rPr>
        <w:t xml:space="preserve">10% </w:t>
      </w:r>
      <w:r w:rsidRPr="00ED140B">
        <w:rPr>
          <w:rFonts w:ascii="Liberation Serif" w:eastAsia="Times New Roman" w:hAnsi="Liberation Serif" w:cs="Liberation Serif"/>
        </w:rPr>
        <w:t xml:space="preserve">от общего размера кредиторской задолженности эмитента и составляет </w:t>
      </w:r>
      <w:r w:rsidRPr="00ED140B">
        <w:rPr>
          <w:rFonts w:ascii="Liberation Serif" w:eastAsia="Times New Roman" w:hAnsi="Liberation Serif" w:cs="Liberation Serif"/>
          <w:b/>
        </w:rPr>
        <w:t>68 773,3 тыс. руб.</w:t>
      </w:r>
      <w:r w:rsidRPr="00ED140B">
        <w:rPr>
          <w:rFonts w:ascii="Liberation Serif" w:eastAsia="Times New Roman" w:hAnsi="Liberation Serif" w:cs="Liberation Serif"/>
        </w:rPr>
        <w:t xml:space="preserve"> по состоянию на дату окончания отчётного периода.</w:t>
      </w:r>
    </w:p>
    <w:p w14:paraId="09950AF8" w14:textId="77777777" w:rsidR="008A1081" w:rsidRPr="00ED140B" w:rsidRDefault="008A1081" w:rsidP="008A1081">
      <w:pPr>
        <w:ind w:firstLine="708"/>
        <w:contextualSpacing/>
        <w:rPr>
          <w:rFonts w:ascii="Liberation Serif" w:eastAsia="Times New Roman" w:hAnsi="Liberation Serif" w:cs="Liberation Serif"/>
        </w:rPr>
      </w:pPr>
    </w:p>
    <w:p w14:paraId="35D2880A" w14:textId="77777777" w:rsidR="008A1081" w:rsidRPr="00ED140B" w:rsidRDefault="008A1081" w:rsidP="008A1081">
      <w:pPr>
        <w:ind w:firstLine="708"/>
        <w:contextualSpacing/>
        <w:rPr>
          <w:rFonts w:ascii="Liberation Serif" w:eastAsia="Times New Roman" w:hAnsi="Liberation Serif" w:cs="Liberation Serif"/>
        </w:rPr>
      </w:pPr>
      <w:r w:rsidRPr="00ED140B">
        <w:rPr>
          <w:rFonts w:ascii="Liberation Serif" w:eastAsia="Times New Roman" w:hAnsi="Liberation Serif" w:cs="Liberation Serif"/>
        </w:rPr>
        <w:t>Кредиторы, имеющие для эмитента существенное значение, подпадающие под определенный эмитентом уровень существенности.</w:t>
      </w:r>
    </w:p>
    <w:p w14:paraId="68B9A718" w14:textId="77777777" w:rsidR="008A1081" w:rsidRPr="00ED140B" w:rsidRDefault="008A1081" w:rsidP="008A1081">
      <w:pPr>
        <w:contextualSpacing/>
        <w:rPr>
          <w:rFonts w:ascii="Liberation Serif" w:eastAsia="Times New Roman" w:hAnsi="Liberation Serif" w:cs="Liberation Serif"/>
        </w:rPr>
      </w:pPr>
    </w:p>
    <w:p w14:paraId="354C3E27" w14:textId="77777777" w:rsidR="008A1081" w:rsidRPr="00ED140B" w:rsidRDefault="008A1081" w:rsidP="008A1081">
      <w:pPr>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1. Полное фирменное наименование: </w:t>
      </w:r>
      <w:r w:rsidRPr="00ED140B">
        <w:rPr>
          <w:rFonts w:ascii="Liberation Serif" w:eastAsia="Times New Roman" w:hAnsi="Liberation Serif" w:cs="Liberation Serif"/>
          <w:b/>
          <w:i/>
        </w:rPr>
        <w:t xml:space="preserve">ПУБЛИЧНОЕ АКЦИОНЕРНОЕ ОБЩЕСТВО </w:t>
      </w:r>
      <w:r w:rsidRPr="00ED140B">
        <w:rPr>
          <w:rFonts w:ascii="Liberation Serif" w:eastAsia="Calibri" w:hAnsi="Liberation Serif" w:cs="Liberation Serif"/>
          <w:b/>
          <w:i/>
          <w:lang w:eastAsia="en-US"/>
        </w:rPr>
        <w:t>«РОССЕТИ ЦЕНТР».</w:t>
      </w:r>
    </w:p>
    <w:p w14:paraId="48F9305D"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Сокращенное фирменное наименование: </w:t>
      </w:r>
      <w:r w:rsidRPr="00ED140B">
        <w:rPr>
          <w:rFonts w:ascii="Liberation Serif" w:eastAsia="Times New Roman" w:hAnsi="Liberation Serif" w:cs="Liberation Serif"/>
          <w:b/>
          <w:i/>
        </w:rPr>
        <w:t xml:space="preserve">ПАО </w:t>
      </w:r>
      <w:r w:rsidRPr="00ED140B">
        <w:rPr>
          <w:rFonts w:ascii="Liberation Serif" w:eastAsia="Calibri" w:hAnsi="Liberation Serif" w:cs="Liberation Serif"/>
          <w:b/>
          <w:i/>
          <w:lang w:eastAsia="en-US"/>
        </w:rPr>
        <w:t>«РОССЕТИ ЦЕНТР».</w:t>
      </w:r>
    </w:p>
    <w:p w14:paraId="1AC14398" w14:textId="77777777" w:rsidR="008A1081" w:rsidRPr="00ED140B" w:rsidRDefault="008A1081" w:rsidP="008A1081">
      <w:pPr>
        <w:contextualSpacing/>
        <w:rPr>
          <w:rFonts w:ascii="Liberation Serif" w:eastAsia="Times New Roman" w:hAnsi="Liberation Serif" w:cs="Liberation Serif"/>
          <w:i/>
        </w:rPr>
      </w:pPr>
      <w:r w:rsidRPr="00ED140B">
        <w:rPr>
          <w:rFonts w:ascii="Liberation Serif" w:eastAsia="Times New Roman" w:hAnsi="Liberation Serif" w:cs="Liberation Serif"/>
        </w:rPr>
        <w:t xml:space="preserve">Место нахождения: </w:t>
      </w:r>
      <w:r w:rsidRPr="00411DD5">
        <w:rPr>
          <w:rFonts w:ascii="Liberation Serif" w:eastAsia="Times New Roman" w:hAnsi="Liberation Serif" w:cs="Liberation Serif"/>
          <w:b/>
          <w:i/>
        </w:rPr>
        <w:t>119017, г. МОСКВА, ул. МАЛАЯ ОРДЫНКА., Д. 15</w:t>
      </w:r>
      <w:r>
        <w:rPr>
          <w:rFonts w:ascii="Liberation Serif" w:eastAsia="Times New Roman" w:hAnsi="Liberation Serif" w:cs="Liberation Serif"/>
          <w:b/>
          <w:i/>
        </w:rPr>
        <w:t>.</w:t>
      </w:r>
    </w:p>
    <w:p w14:paraId="034ACF9A"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ИНН: </w:t>
      </w:r>
      <w:r w:rsidRPr="00ED140B">
        <w:rPr>
          <w:rFonts w:ascii="Liberation Serif" w:eastAsia="Times New Roman" w:hAnsi="Liberation Serif" w:cs="Liberation Serif"/>
          <w:b/>
          <w:i/>
        </w:rPr>
        <w:t>6901067107.</w:t>
      </w:r>
    </w:p>
    <w:p w14:paraId="680AEEF4"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ОГРН: </w:t>
      </w:r>
      <w:r w:rsidRPr="00ED140B">
        <w:rPr>
          <w:rFonts w:ascii="Liberation Serif" w:eastAsia="Times New Roman" w:hAnsi="Liberation Serif" w:cs="Liberation Serif"/>
          <w:b/>
          <w:i/>
        </w:rPr>
        <w:t>1046900099498</w:t>
      </w:r>
      <w:r w:rsidRPr="00ED140B">
        <w:rPr>
          <w:rFonts w:ascii="Liberation Serif" w:eastAsia="Times New Roman" w:hAnsi="Liberation Serif" w:cs="Liberation Serif"/>
        </w:rPr>
        <w:t>.</w:t>
      </w:r>
    </w:p>
    <w:p w14:paraId="067E06B3"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Сумма кредиторской задолженности: </w:t>
      </w:r>
      <w:r w:rsidRPr="00ED140B">
        <w:rPr>
          <w:rFonts w:ascii="Liberation Serif" w:eastAsia="Times New Roman" w:hAnsi="Liberation Serif" w:cs="Liberation Serif"/>
          <w:b/>
          <w:i/>
        </w:rPr>
        <w:t>129 904,7 тыс. руб</w:t>
      </w:r>
      <w:r w:rsidRPr="00ED140B">
        <w:rPr>
          <w:rFonts w:ascii="Liberation Serif" w:eastAsia="Times New Roman" w:hAnsi="Liberation Serif" w:cs="Liberation Serif"/>
          <w:b/>
        </w:rPr>
        <w:t>.</w:t>
      </w:r>
    </w:p>
    <w:p w14:paraId="2BD3B567"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Доля основного кредитора в объеме кредиторской задолженности, %: </w:t>
      </w:r>
      <w:r w:rsidRPr="00ED140B">
        <w:rPr>
          <w:rFonts w:ascii="Liberation Serif" w:eastAsia="Times New Roman" w:hAnsi="Liberation Serif" w:cs="Liberation Serif"/>
          <w:b/>
          <w:i/>
        </w:rPr>
        <w:t>18,8</w:t>
      </w:r>
      <w:r w:rsidRPr="00ED140B">
        <w:rPr>
          <w:rFonts w:ascii="Liberation Serif" w:eastAsia="Times New Roman" w:hAnsi="Liberation Serif" w:cs="Liberation Serif"/>
        </w:rPr>
        <w:t>.</w:t>
      </w:r>
    </w:p>
    <w:p w14:paraId="73E308FB"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и условия (процентная ставка, размер неустойки) просроченной кредиторской задолженности: </w:t>
      </w:r>
      <w:r w:rsidRPr="00ED140B">
        <w:rPr>
          <w:rFonts w:ascii="Liberation Serif" w:eastAsia="Times New Roman" w:hAnsi="Liberation Serif" w:cs="Liberation Serif"/>
          <w:b/>
          <w:i/>
        </w:rPr>
        <w:t>просроченная кредиторская задолженность отсутствует.</w:t>
      </w:r>
    </w:p>
    <w:p w14:paraId="67DC79D8"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Кредитор не является организацией, подконтрольной членам органов управления эмитента и (или) лицу, контролирующему эмитента.</w:t>
      </w:r>
    </w:p>
    <w:p w14:paraId="103B4CA2" w14:textId="77777777" w:rsidR="008A1081" w:rsidRPr="00ED140B" w:rsidRDefault="008A1081" w:rsidP="008A1081">
      <w:pPr>
        <w:contextualSpacing/>
        <w:rPr>
          <w:rFonts w:ascii="Liberation Serif" w:eastAsia="Times New Roman" w:hAnsi="Liberation Serif" w:cs="Liberation Serif"/>
        </w:rPr>
      </w:pPr>
    </w:p>
    <w:p w14:paraId="4DF78B50" w14:textId="77777777" w:rsidR="008A1081" w:rsidRPr="00ED140B" w:rsidRDefault="008A1081" w:rsidP="008A1081">
      <w:pPr>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2. Полное фирменное наименование: </w:t>
      </w:r>
      <w:r w:rsidRPr="00ED140B">
        <w:rPr>
          <w:rFonts w:ascii="Liberation Serif" w:eastAsia="Times New Roman" w:hAnsi="Liberation Serif" w:cs="Liberation Serif"/>
          <w:b/>
          <w:i/>
        </w:rPr>
        <w:t>АКЦИОНЕРНОЕ ОБЩЕСТВО «РОССИЙСКИЙ КОНЦЕРН ПО ПРОИЗВОДСТВУ ЭЛЕКТРИЧЕСКОЙ И ТЕПЛОВОЙ ЭНЕРГИИ НА АТОМНЫХ СТАНЦИЯХ».</w:t>
      </w:r>
    </w:p>
    <w:p w14:paraId="2CA85933"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Сокращенное фирменное наименование: </w:t>
      </w:r>
      <w:r w:rsidRPr="00ED140B">
        <w:rPr>
          <w:rFonts w:ascii="Liberation Serif" w:eastAsia="Times New Roman" w:hAnsi="Liberation Serif" w:cs="Liberation Serif"/>
          <w:b/>
          <w:i/>
        </w:rPr>
        <w:t>АО «КОНЦЕРН РОСЭНЕРГОАТОМ».</w:t>
      </w:r>
    </w:p>
    <w:p w14:paraId="5172CAE6" w14:textId="77777777" w:rsidR="008A1081" w:rsidRPr="00ED140B" w:rsidRDefault="008A1081" w:rsidP="008A1081">
      <w:pPr>
        <w:contextualSpacing/>
        <w:rPr>
          <w:rFonts w:ascii="Liberation Serif" w:eastAsia="Times New Roman" w:hAnsi="Liberation Serif" w:cs="Liberation Serif"/>
          <w:i/>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i/>
        </w:rPr>
        <w:t>109507, Г.МОСКВА, УЛ. ФЕРГАНСКАЯ, Д.25.</w:t>
      </w:r>
    </w:p>
    <w:p w14:paraId="3BDEBD6F"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ИНН: </w:t>
      </w:r>
      <w:r w:rsidRPr="00ED140B">
        <w:rPr>
          <w:rFonts w:ascii="Liberation Serif" w:eastAsia="Times New Roman" w:hAnsi="Liberation Serif" w:cs="Liberation Serif"/>
          <w:b/>
          <w:i/>
        </w:rPr>
        <w:t>7721632827</w:t>
      </w:r>
      <w:r w:rsidRPr="00ED140B">
        <w:rPr>
          <w:rFonts w:ascii="Liberation Serif" w:eastAsia="Times New Roman" w:hAnsi="Liberation Serif" w:cs="Liberation Serif"/>
          <w:b/>
        </w:rPr>
        <w:t>.</w:t>
      </w:r>
    </w:p>
    <w:p w14:paraId="6B162A08"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ОГРН: </w:t>
      </w:r>
      <w:r w:rsidRPr="00ED140B">
        <w:rPr>
          <w:rFonts w:ascii="Liberation Serif" w:eastAsia="Times New Roman" w:hAnsi="Liberation Serif" w:cs="Liberation Serif"/>
          <w:b/>
          <w:i/>
        </w:rPr>
        <w:t>5087746119951</w:t>
      </w:r>
      <w:r w:rsidRPr="00ED140B">
        <w:rPr>
          <w:rFonts w:ascii="Liberation Serif" w:eastAsia="Times New Roman" w:hAnsi="Liberation Serif" w:cs="Liberation Serif"/>
          <w:b/>
        </w:rPr>
        <w:t>.</w:t>
      </w:r>
    </w:p>
    <w:p w14:paraId="4C576586" w14:textId="77777777" w:rsidR="008A1081" w:rsidRPr="00ED140B" w:rsidRDefault="008A1081" w:rsidP="008A1081">
      <w:pPr>
        <w:contextualSpacing/>
        <w:rPr>
          <w:rFonts w:ascii="Liberation Serif" w:eastAsia="Times New Roman" w:hAnsi="Liberation Serif" w:cs="Liberation Serif"/>
          <w:i/>
        </w:rPr>
      </w:pPr>
      <w:r w:rsidRPr="00ED140B">
        <w:rPr>
          <w:rFonts w:ascii="Liberation Serif" w:eastAsia="Times New Roman" w:hAnsi="Liberation Serif" w:cs="Liberation Serif"/>
        </w:rPr>
        <w:t xml:space="preserve">Сумма кредиторской задолженности: </w:t>
      </w:r>
      <w:r w:rsidRPr="00ED140B">
        <w:rPr>
          <w:rFonts w:ascii="Liberation Serif" w:eastAsia="Times New Roman" w:hAnsi="Liberation Serif" w:cs="Liberation Serif"/>
          <w:b/>
          <w:i/>
        </w:rPr>
        <w:t>73 706,9 тыс. руб.</w:t>
      </w:r>
    </w:p>
    <w:p w14:paraId="4FDE9FD1" w14:textId="77777777" w:rsidR="008A1081" w:rsidRPr="00ED140B" w:rsidRDefault="008A1081" w:rsidP="008A1081">
      <w:pPr>
        <w:contextualSpacing/>
        <w:rPr>
          <w:rFonts w:ascii="Liberation Serif" w:eastAsia="Times New Roman" w:hAnsi="Liberation Serif" w:cs="Liberation Serif"/>
          <w:i/>
        </w:rPr>
      </w:pPr>
      <w:r w:rsidRPr="00ED140B">
        <w:rPr>
          <w:rFonts w:ascii="Liberation Serif" w:eastAsia="Times New Roman" w:hAnsi="Liberation Serif" w:cs="Liberation Serif"/>
        </w:rPr>
        <w:t xml:space="preserve">Доля основного кредитора в объеме кредиторской задолженности, %: </w:t>
      </w:r>
      <w:r w:rsidRPr="00ED140B">
        <w:rPr>
          <w:rFonts w:ascii="Liberation Serif" w:eastAsia="Times New Roman" w:hAnsi="Liberation Serif" w:cs="Liberation Serif"/>
          <w:b/>
          <w:i/>
        </w:rPr>
        <w:t>10,7</w:t>
      </w:r>
      <w:r w:rsidRPr="00ED140B">
        <w:rPr>
          <w:rFonts w:ascii="Liberation Serif" w:eastAsia="Times New Roman" w:hAnsi="Liberation Serif" w:cs="Liberation Serif"/>
          <w:i/>
        </w:rPr>
        <w:t>.</w:t>
      </w:r>
    </w:p>
    <w:p w14:paraId="2AA60279"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и условия (процентная ставка, размер неустойки) просроченной кредиторской задолженности: </w:t>
      </w:r>
      <w:r w:rsidRPr="00ED140B">
        <w:rPr>
          <w:rFonts w:ascii="Liberation Serif" w:eastAsia="Times New Roman" w:hAnsi="Liberation Serif" w:cs="Liberation Serif"/>
          <w:b/>
          <w:i/>
        </w:rPr>
        <w:t>просроченная кредиторская задолженность отсутствует.</w:t>
      </w:r>
    </w:p>
    <w:p w14:paraId="3DB9A4DD"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Кредитор не является организацией, подконтрольной членам органов управления эмитента и (или) лицу, контролирующему эмитента.</w:t>
      </w:r>
    </w:p>
    <w:p w14:paraId="15F68203" w14:textId="77777777" w:rsidR="008A1081" w:rsidRPr="00ED140B" w:rsidRDefault="008A1081" w:rsidP="008A1081">
      <w:pPr>
        <w:contextualSpacing/>
        <w:rPr>
          <w:rFonts w:ascii="Liberation Serif" w:eastAsia="Times New Roman" w:hAnsi="Liberation Serif" w:cs="Liberation Serif"/>
        </w:rPr>
      </w:pPr>
    </w:p>
    <w:p w14:paraId="2CE66AC2"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Иные кредиторы, имеющие для эмитента существенное значение:</w:t>
      </w:r>
    </w:p>
    <w:p w14:paraId="1E9A5AC3" w14:textId="77777777" w:rsidR="008A1081" w:rsidRPr="00ED140B" w:rsidRDefault="008A1081" w:rsidP="008A1081">
      <w:pPr>
        <w:contextualSpacing/>
        <w:rPr>
          <w:rFonts w:ascii="Liberation Serif" w:eastAsia="Times New Roman" w:hAnsi="Liberation Serif" w:cs="Liberation Serif"/>
          <w:b/>
          <w:i/>
        </w:rPr>
      </w:pPr>
      <w:r w:rsidRPr="00ED140B">
        <w:rPr>
          <w:rFonts w:ascii="Liberation Serif" w:eastAsia="Times New Roman" w:hAnsi="Liberation Serif" w:cs="Liberation Serif"/>
          <w:b/>
          <w:i/>
        </w:rPr>
        <w:t>Иных кредиторов, имеющих для эмитента существенное значение, нет.</w:t>
      </w:r>
    </w:p>
    <w:p w14:paraId="2298ACDB" w14:textId="77777777" w:rsidR="008A1081" w:rsidRPr="00ED140B" w:rsidRDefault="008A1081" w:rsidP="008A1081">
      <w:pPr>
        <w:contextualSpacing/>
        <w:rPr>
          <w:rFonts w:ascii="Liberation Serif" w:eastAsia="Times New Roman" w:hAnsi="Liberation Serif" w:cs="Liberation Serif"/>
        </w:rPr>
      </w:pPr>
    </w:p>
    <w:p w14:paraId="562C0202" w14:textId="77777777" w:rsidR="008A1081" w:rsidRPr="00ED140B" w:rsidRDefault="008A1081" w:rsidP="008A1081">
      <w:pPr>
        <w:ind w:firstLine="709"/>
        <w:contextualSpacing/>
        <w:jc w:val="center"/>
        <w:outlineLvl w:val="1"/>
        <w:rPr>
          <w:rFonts w:ascii="Liberation Serif" w:hAnsi="Liberation Serif" w:cs="Liberation Serif"/>
          <w:b/>
          <w:bCs/>
        </w:rPr>
      </w:pPr>
      <w:bookmarkStart w:id="27" w:name="_Toc196228867"/>
      <w:r w:rsidRPr="00ED140B">
        <w:rPr>
          <w:rFonts w:ascii="Liberation Serif" w:hAnsi="Liberation Serif" w:cs="Liberation Serif"/>
          <w:b/>
          <w:bCs/>
        </w:rPr>
        <w:t>1.7.2. Сведения об обязательствах эмитента из предоставленного обеспечения</w:t>
      </w:r>
      <w:bookmarkEnd w:id="27"/>
    </w:p>
    <w:bookmarkEnd w:id="26"/>
    <w:p w14:paraId="7155E64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По состоянию на дату окончания отчётного периода обязательства эмитента из предоставленного им обеспечения отсутствуют.</w:t>
      </w:r>
    </w:p>
    <w:p w14:paraId="076F6286" w14:textId="77777777" w:rsidR="008A1081" w:rsidRPr="00ED140B" w:rsidRDefault="008A1081" w:rsidP="008A1081">
      <w:pPr>
        <w:ind w:firstLine="709"/>
        <w:contextualSpacing/>
        <w:rPr>
          <w:rFonts w:ascii="Liberation Serif" w:hAnsi="Liberation Serif" w:cs="Liberation Serif"/>
        </w:rPr>
      </w:pPr>
    </w:p>
    <w:p w14:paraId="57235B90" w14:textId="77777777" w:rsidR="008A1081" w:rsidRPr="00ED140B" w:rsidRDefault="008A1081" w:rsidP="008A1081">
      <w:pPr>
        <w:ind w:firstLine="709"/>
        <w:contextualSpacing/>
        <w:jc w:val="center"/>
        <w:outlineLvl w:val="1"/>
        <w:rPr>
          <w:rFonts w:ascii="Liberation Serif" w:hAnsi="Liberation Serif" w:cs="Liberation Serif"/>
          <w:b/>
          <w:bCs/>
        </w:rPr>
      </w:pPr>
      <w:bookmarkStart w:id="28" w:name="_Toc196228868"/>
      <w:bookmarkStart w:id="29" w:name="sub_32173"/>
      <w:r w:rsidRPr="00ED140B">
        <w:rPr>
          <w:rFonts w:ascii="Liberation Serif" w:hAnsi="Liberation Serif" w:cs="Liberation Serif"/>
          <w:b/>
          <w:bCs/>
        </w:rPr>
        <w:t>1.7.3. Сведения о прочих существенных обязательствах эмитента</w:t>
      </w:r>
      <w:bookmarkEnd w:id="28"/>
    </w:p>
    <w:bookmarkEnd w:id="29"/>
    <w:p w14:paraId="027C759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Прочие обязательства,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w:t>
      </w:r>
      <w:r w:rsidRPr="00ED140B">
        <w:rPr>
          <w:rFonts w:ascii="Liberation Serif" w:hAnsi="Liberation Serif" w:cs="Liberation Serif"/>
          <w:b/>
          <w:i/>
        </w:rPr>
        <w:t>отсутствуют</w:t>
      </w:r>
      <w:r w:rsidRPr="00ED140B">
        <w:rPr>
          <w:rFonts w:ascii="Liberation Serif" w:hAnsi="Liberation Serif" w:cs="Liberation Serif"/>
        </w:rPr>
        <w:t>.</w:t>
      </w:r>
    </w:p>
    <w:p w14:paraId="7BB7BFE6" w14:textId="77777777" w:rsidR="008A1081" w:rsidRPr="00ED140B" w:rsidRDefault="008A1081" w:rsidP="008A1081">
      <w:pPr>
        <w:ind w:firstLine="709"/>
        <w:contextualSpacing/>
        <w:rPr>
          <w:rFonts w:ascii="Liberation Serif" w:hAnsi="Liberation Serif" w:cs="Liberation Serif"/>
        </w:rPr>
      </w:pPr>
    </w:p>
    <w:p w14:paraId="5349D48A" w14:textId="77777777" w:rsidR="008A1081" w:rsidRPr="00ED140B" w:rsidRDefault="008A1081" w:rsidP="008A1081">
      <w:pPr>
        <w:ind w:firstLine="709"/>
        <w:contextualSpacing/>
        <w:jc w:val="center"/>
        <w:outlineLvl w:val="0"/>
        <w:rPr>
          <w:rFonts w:ascii="Liberation Serif" w:hAnsi="Liberation Serif" w:cs="Liberation Serif"/>
          <w:b/>
          <w:bCs/>
        </w:rPr>
      </w:pPr>
      <w:bookmarkStart w:id="30" w:name="_Toc196228869"/>
      <w:bookmarkStart w:id="31" w:name="sub_3218"/>
      <w:r w:rsidRPr="00ED140B">
        <w:rPr>
          <w:rFonts w:ascii="Liberation Serif" w:hAnsi="Liberation Serif" w:cs="Liberation Serif"/>
          <w:b/>
          <w:bCs/>
        </w:rPr>
        <w:t>1.8. Сведения о перспективах развития эмитента</w:t>
      </w:r>
      <w:bookmarkEnd w:id="30"/>
    </w:p>
    <w:bookmarkEnd w:id="31"/>
    <w:p w14:paraId="526B97F6" w14:textId="77777777" w:rsidR="008A1081" w:rsidRPr="00ED140B" w:rsidRDefault="008A1081" w:rsidP="008A1081">
      <w:pPr>
        <w:tabs>
          <w:tab w:val="left" w:pos="993"/>
        </w:tabs>
        <w:ind w:firstLine="709"/>
        <w:contextualSpacing/>
        <w:rPr>
          <w:rFonts w:ascii="Liberation Serif" w:hAnsi="Liberation Serif" w:cs="Liberation Serif"/>
        </w:rPr>
      </w:pPr>
    </w:p>
    <w:p w14:paraId="76C544F6"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Стратегические приоритеты развития Общества на период до 2026 года включают в себя:</w:t>
      </w:r>
    </w:p>
    <w:p w14:paraId="08F37780"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lastRenderedPageBreak/>
        <w:t xml:space="preserve">- повышение уровня стандартов и оптимизация процессов обслуживания клиентов; </w:t>
      </w:r>
    </w:p>
    <w:p w14:paraId="7F3C0CCA"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увеличение объёмов предоставления существующих коммерческих сервисов (в том числе повышение их качества) и вывод на рынок новых коммерческих продуктов;</w:t>
      </w:r>
    </w:p>
    <w:p w14:paraId="3DC3906D"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снижение условно-постоянных затрат;</w:t>
      </w:r>
    </w:p>
    <w:p w14:paraId="128886EF"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выход на новые рынки сбыта;</w:t>
      </w:r>
    </w:p>
    <w:p w14:paraId="1AAD306E"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унификация и централизация функций обслуживания и типовых операций;</w:t>
      </w:r>
    </w:p>
    <w:p w14:paraId="0127A8E2"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формирование партнерств и участие в государственных инфраструктурных проектах;</w:t>
      </w:r>
    </w:p>
    <w:p w14:paraId="69868D10"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развитие корпоративной культуры для внедрения изменений и критичных компетенций;</w:t>
      </w:r>
    </w:p>
    <w:p w14:paraId="69DE8A09"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обеспечение интересов участников рынка с учётом внедрения интеллектуальных систем учёта;</w:t>
      </w:r>
    </w:p>
    <w:p w14:paraId="19625DCE"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обеспечение сохранения основ нормативно-правового регулирования отрасли в текущем виде с учётом баланса интересов участников рынка.</w:t>
      </w:r>
    </w:p>
    <w:p w14:paraId="6DB555D7"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В целях реализации стратегических приоритетов Обществом утвержден план мероприятий по реализации инициатив стратегии развития розничного бизнеса до 2026 года, включающий в себя следующие ключевые задачи и проекты:</w:t>
      </w:r>
    </w:p>
    <w:p w14:paraId="60AB072C"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реализация дорожной карты по переходу на новые стандарты обслуживания и пост-анализ пути клиента для подведения итогов реализации мероприятий;</w:t>
      </w:r>
    </w:p>
    <w:p w14:paraId="1C3F1CBF"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формирование целевой модели продаж и обеспечение развития коммерческих сервисов в сегментах В2В/В2С;</w:t>
      </w:r>
    </w:p>
    <w:p w14:paraId="3C3E853B"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стандартизация и автоматизация процессов, связанных с взысканием задолженности за поставленную электрическую энергию (мощность);</w:t>
      </w:r>
    </w:p>
    <w:p w14:paraId="458A0AF7"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нормирование затрат;</w:t>
      </w:r>
    </w:p>
    <w:p w14:paraId="5BD37A19"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оптимизация условно-постоянных расходов;</w:t>
      </w:r>
    </w:p>
    <w:p w14:paraId="5AFFFF26"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развитие критичных компетенций работников;</w:t>
      </w:r>
    </w:p>
    <w:p w14:paraId="29EC4E7D"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внедрение системы управления изменениями;</w:t>
      </w:r>
    </w:p>
    <w:p w14:paraId="698BEAA6"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внедрение AGILE подхода в организации бизнес-процессов с использованием современных технологий и открытого программного обеспечения.</w:t>
      </w:r>
    </w:p>
    <w:p w14:paraId="37B5C8F5"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p>
    <w:p w14:paraId="53EB32FF"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Основными целями для Общества являются:</w:t>
      </w:r>
    </w:p>
    <w:p w14:paraId="0110523B"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сохранение доли регионального рынка электроэнергии, надежное энергоснабжение потребителей в условиях развивающейся конкуренции;</w:t>
      </w:r>
    </w:p>
    <w:p w14:paraId="6A2F62FE"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сохранение и расширение клиентской базы;</w:t>
      </w:r>
    </w:p>
    <w:p w14:paraId="36F5A801"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снижение дебиторской задолженности, повышение уровня добросовестности клиентов при исполнении договорных обязательств;</w:t>
      </w:r>
    </w:p>
    <w:p w14:paraId="093B0BBA"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повышение качества обслуживания клиентов;</w:t>
      </w:r>
    </w:p>
    <w:p w14:paraId="393D9E7C"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обеспечение снижения затрат на приобретение товаров (работ, услуг) в расчёте на единицу продукции;</w:t>
      </w:r>
    </w:p>
    <w:p w14:paraId="0BF5D291"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проведение тарифно-балансовой компании, обеспечивающей утверждение сбытовой надбавки, позволяющей получить обоснованный уровень необходимой валовой выручки;</w:t>
      </w:r>
    </w:p>
    <w:p w14:paraId="709BBE25"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осуществление оптимизации условно-постоянных расходов Общества и выполнение программы управления издержками в 2024 году и планируемом 2025-м в целях обеспечения достижения финансового результата по бизнес-плану в 2024 году и планируемом 2025-м.</w:t>
      </w:r>
    </w:p>
    <w:p w14:paraId="21DA777F"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p>
    <w:p w14:paraId="552705E6"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Для достижения планируемых показателей финансово-экономической деятельности Общество планирует осуществить следующие действия:</w:t>
      </w:r>
    </w:p>
    <w:p w14:paraId="551A1C53" w14:textId="77777777" w:rsidR="00911DD3" w:rsidRPr="00911DD3"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сохранение доли на региональном рынке электроэнергии, надежное энергоснабжение потребителей в условиях развивающейся конкуренции;</w:t>
      </w:r>
    </w:p>
    <w:p w14:paraId="65BD78D6" w14:textId="77777777" w:rsidR="00911DD3" w:rsidRPr="00ED140B" w:rsidRDefault="00911DD3" w:rsidP="00911DD3">
      <w:pPr>
        <w:tabs>
          <w:tab w:val="left" w:pos="1276"/>
        </w:tabs>
        <w:ind w:firstLine="709"/>
        <w:contextualSpacing/>
        <w:rPr>
          <w:rFonts w:ascii="Liberation Serif" w:eastAsiaTheme="minorHAnsi" w:hAnsi="Liberation Serif" w:cs="Liberation Serif"/>
          <w:lang w:eastAsia="en-US"/>
        </w:rPr>
      </w:pPr>
      <w:r w:rsidRPr="00911DD3">
        <w:rPr>
          <w:rFonts w:ascii="Liberation Serif" w:eastAsiaTheme="minorHAnsi" w:hAnsi="Liberation Serif" w:cs="Liberation Serif"/>
          <w:lang w:eastAsia="en-US"/>
        </w:rPr>
        <w:t>• сохранение и расширение клиентской базы, реализация комплекса мер, направленных на снижение просроченной задолженности потребителей и усиление контроля над исполнением потребителями договорных</w:t>
      </w:r>
      <w:r w:rsidRPr="00ED140B">
        <w:rPr>
          <w:rFonts w:ascii="Liberation Serif" w:eastAsiaTheme="minorHAnsi" w:hAnsi="Liberation Serif" w:cs="Liberation Serif"/>
          <w:lang w:eastAsia="en-US"/>
        </w:rPr>
        <w:t xml:space="preserve"> обязательств;</w:t>
      </w:r>
    </w:p>
    <w:p w14:paraId="30D19E08" w14:textId="77777777" w:rsidR="00911DD3" w:rsidRPr="00ED140B" w:rsidRDefault="00911DD3" w:rsidP="00911DD3">
      <w:pPr>
        <w:tabs>
          <w:tab w:val="left" w:pos="1276"/>
        </w:tabs>
        <w:ind w:firstLine="709"/>
        <w:contextualSpacing/>
        <w:rPr>
          <w:rFonts w:ascii="Liberation Serif" w:eastAsiaTheme="minorHAnsi" w:hAnsi="Liberation Serif" w:cs="Liberation Serif"/>
          <w:lang w:eastAsia="en-US"/>
        </w:rPr>
      </w:pPr>
      <w:r w:rsidRPr="00ED140B">
        <w:rPr>
          <w:rFonts w:ascii="Liberation Serif" w:eastAsiaTheme="minorHAnsi" w:hAnsi="Liberation Serif" w:cs="Liberation Serif"/>
          <w:lang w:eastAsia="en-US"/>
        </w:rPr>
        <w:t>• осуществление мер по взысканию просроченной дебиторской задолженности потребителей электроэнергии, в том числе претензионно-исковая работа, использование предусмотренного законодательством механизма введения ограничения режима потребления электрической энергии в случаях неисполнения обязательств по оплате поставленной электроэнергии (мощности);</w:t>
      </w:r>
    </w:p>
    <w:p w14:paraId="74A86F25" w14:textId="77777777" w:rsidR="00911DD3" w:rsidRPr="00ED140B" w:rsidRDefault="00911DD3" w:rsidP="00911DD3">
      <w:pPr>
        <w:tabs>
          <w:tab w:val="left" w:pos="1276"/>
        </w:tabs>
        <w:ind w:firstLine="709"/>
        <w:contextualSpacing/>
        <w:rPr>
          <w:rFonts w:ascii="Liberation Serif" w:eastAsiaTheme="minorHAnsi" w:hAnsi="Liberation Serif" w:cs="Liberation Serif"/>
          <w:lang w:eastAsia="en-US"/>
        </w:rPr>
      </w:pPr>
      <w:r w:rsidRPr="00ED140B">
        <w:rPr>
          <w:rFonts w:ascii="Liberation Serif" w:eastAsiaTheme="minorHAnsi" w:hAnsi="Liberation Serif" w:cs="Liberation Serif"/>
          <w:lang w:eastAsia="en-US"/>
        </w:rPr>
        <w:lastRenderedPageBreak/>
        <w:t>• начисление неустойки (пени) за неисполнение / несвоевременное исполнение условий по оплате.</w:t>
      </w:r>
    </w:p>
    <w:p w14:paraId="2EDDE80E" w14:textId="77777777" w:rsidR="008A1081" w:rsidRPr="00ED140B" w:rsidRDefault="008A1081" w:rsidP="008A1081">
      <w:pPr>
        <w:tabs>
          <w:tab w:val="left" w:pos="1276"/>
        </w:tabs>
        <w:ind w:firstLine="709"/>
        <w:contextualSpacing/>
        <w:rPr>
          <w:rFonts w:ascii="Liberation Serif" w:hAnsi="Liberation Serif" w:cs="Liberation Serif"/>
        </w:rPr>
      </w:pPr>
    </w:p>
    <w:p w14:paraId="121C250D" w14:textId="77777777" w:rsidR="008A1081" w:rsidRPr="00ED140B" w:rsidRDefault="008A1081" w:rsidP="008A1081">
      <w:pPr>
        <w:ind w:firstLine="709"/>
        <w:contextualSpacing/>
        <w:jc w:val="center"/>
        <w:outlineLvl w:val="0"/>
        <w:rPr>
          <w:rFonts w:ascii="Liberation Serif" w:hAnsi="Liberation Serif" w:cs="Liberation Serif"/>
          <w:b/>
          <w:bCs/>
        </w:rPr>
      </w:pPr>
      <w:bookmarkStart w:id="32" w:name="_Toc196228870"/>
      <w:bookmarkStart w:id="33" w:name="sub_3219"/>
      <w:r w:rsidRPr="00ED140B">
        <w:rPr>
          <w:rFonts w:ascii="Liberation Serif" w:hAnsi="Liberation Serif" w:cs="Liberation Serif"/>
          <w:b/>
          <w:bCs/>
        </w:rPr>
        <w:t>1.9. Сведения о рисках, связанных с деятельностью эмитента</w:t>
      </w:r>
      <w:bookmarkEnd w:id="32"/>
    </w:p>
    <w:bookmarkEnd w:id="33"/>
    <w:p w14:paraId="5CC60D88" w14:textId="77777777" w:rsidR="008A1081" w:rsidRDefault="008A1081" w:rsidP="008A1081">
      <w:pPr>
        <w:ind w:firstLine="709"/>
        <w:contextualSpacing/>
        <w:rPr>
          <w:rFonts w:ascii="Liberation Serif" w:hAnsi="Liberation Serif" w:cs="Liberation Serif"/>
        </w:rPr>
      </w:pPr>
    </w:p>
    <w:p w14:paraId="350201E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настоящем отчете описаны только те риски, которые, по мнению эмитента, на данный момент являются существенными. Описание рисков соответствует оценкам эмитента по состоянию на конец отчетного периода.</w:t>
      </w:r>
    </w:p>
    <w:p w14:paraId="290F0F0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Данный перечень рисков отражает точку зрения и собственные оценки эмитента и в силу этого не является исчерпывающим и единственно возможным, при этом потенциальные инвесторы, прежде чем принимать инвестиционное решение, должны сформировать собственное мнение, не опираясь исключительно на риски, описанные в настоящем отчете.</w:t>
      </w:r>
    </w:p>
    <w:p w14:paraId="41C01D71" w14:textId="77777777" w:rsidR="008A1081" w:rsidRPr="00ED140B" w:rsidRDefault="008A1081" w:rsidP="008A1081">
      <w:pPr>
        <w:ind w:firstLine="709"/>
        <w:contextualSpacing/>
        <w:rPr>
          <w:rFonts w:ascii="Liberation Serif" w:hAnsi="Liberation Serif" w:cs="Liberation Serif"/>
        </w:rPr>
      </w:pPr>
    </w:p>
    <w:p w14:paraId="02363DBD" w14:textId="77777777" w:rsidR="008A1081" w:rsidRPr="00ED140B" w:rsidRDefault="008A1081" w:rsidP="008A1081">
      <w:pPr>
        <w:ind w:firstLine="709"/>
        <w:contextualSpacing/>
        <w:jc w:val="center"/>
        <w:outlineLvl w:val="1"/>
        <w:rPr>
          <w:rFonts w:ascii="Liberation Serif" w:hAnsi="Liberation Serif" w:cs="Liberation Serif"/>
          <w:b/>
          <w:bCs/>
        </w:rPr>
      </w:pPr>
      <w:bookmarkStart w:id="34" w:name="_Toc196228871"/>
      <w:bookmarkStart w:id="35" w:name="sub_32191"/>
      <w:r w:rsidRPr="00ED140B">
        <w:rPr>
          <w:rFonts w:ascii="Liberation Serif" w:hAnsi="Liberation Serif" w:cs="Liberation Serif"/>
          <w:b/>
          <w:bCs/>
        </w:rPr>
        <w:t>1.9.1. Отраслевые риски</w:t>
      </w:r>
      <w:bookmarkEnd w:id="34"/>
    </w:p>
    <w:bookmarkEnd w:id="35"/>
    <w:p w14:paraId="75EB2C49" w14:textId="77777777" w:rsidR="008A1081" w:rsidRPr="00ED140B" w:rsidRDefault="008A1081" w:rsidP="008A1081">
      <w:pPr>
        <w:ind w:firstLine="709"/>
        <w:contextualSpacing/>
        <w:rPr>
          <w:rFonts w:ascii="Liberation Serif" w:hAnsi="Liberation Serif" w:cs="Liberation Serif"/>
        </w:rPr>
      </w:pPr>
    </w:p>
    <w:p w14:paraId="5A0EE84D" w14:textId="77777777" w:rsidR="008A1081" w:rsidRPr="00ED140B" w:rsidRDefault="008A1081" w:rsidP="008A1081">
      <w:pPr>
        <w:widowControl/>
        <w:autoSpaceDE/>
        <w:autoSpaceDN/>
        <w:adjustRightInd/>
        <w:ind w:firstLine="567"/>
        <w:contextualSpacing/>
        <w:rPr>
          <w:rFonts w:ascii="Liberation Serif" w:eastAsia="Times New Roman" w:hAnsi="Liberation Serif" w:cs="Liberation Serif"/>
          <w:b/>
          <w:i/>
        </w:rPr>
      </w:pPr>
      <w:r w:rsidRPr="00ED140B">
        <w:rPr>
          <w:rFonts w:ascii="Liberation Serif" w:eastAsia="Times New Roman" w:hAnsi="Liberation Serif" w:cs="Liberation Serif"/>
          <w:b/>
          <w:i/>
        </w:rPr>
        <w:t>Риск изменения объемов реализации электроэнергии и мощности (полезного отпуска).</w:t>
      </w:r>
    </w:p>
    <w:p w14:paraId="08F2C597"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rPr>
      </w:pPr>
      <w:r w:rsidRPr="00ED140B">
        <w:rPr>
          <w:rFonts w:ascii="Liberation Serif" w:eastAsia="Times New Roman" w:hAnsi="Liberation Serif" w:cs="Liberation Serif"/>
        </w:rPr>
        <w:t>Основными факторами риска снижения объемов полезного отпуска электроэнергии и мощности являются:</w:t>
      </w:r>
    </w:p>
    <w:p w14:paraId="6492EFBF"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снижение интенсивности потребления в результате увеличения мощности собственной генерации потребителей, изменения температуры наружного воздуха, аварий в работе систем электроснабжения, неудовлетворительного состояния энергетических установок потребителя, нарушения порядка технологического присоединения, либо установки эффективного энергопринимающего оборудования потребителями;</w:t>
      </w:r>
    </w:p>
    <w:p w14:paraId="74044D92"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введение ограничений потребления электроэнергии потребителям-должникам;</w:t>
      </w:r>
    </w:p>
    <w:p w14:paraId="6420DC6A"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w:t>
      </w:r>
      <w:r w:rsidRPr="00ED140B">
        <w:rPr>
          <w:rFonts w:ascii="Liberation Serif" w:eastAsia="Times New Roman" w:hAnsi="Liberation Serif" w:cs="Liberation Serif"/>
        </w:rPr>
        <w:t xml:space="preserve"> </w:t>
      </w:r>
      <w:r w:rsidRPr="00ED140B">
        <w:rPr>
          <w:rFonts w:ascii="Liberation Serif" w:eastAsia="Times New Roman" w:hAnsi="Liberation Serif" w:cs="Liberation Serif"/>
          <w:bCs/>
          <w:iCs/>
        </w:rPr>
        <w:t>рост потерь электроэнергии в объектах электросетевого хозяйства в результате несоблюдения требований по надлежащему учёту, в т.ч. по установке и эксплуатации приборов учёта, порядка и периодичности передачи данных, роста объемов хищений электроэнергии (</w:t>
      </w:r>
      <w:proofErr w:type="spellStart"/>
      <w:r w:rsidRPr="00ED140B">
        <w:rPr>
          <w:rFonts w:ascii="Liberation Serif" w:eastAsia="Times New Roman" w:hAnsi="Liberation Serif" w:cs="Liberation Serif"/>
          <w:bCs/>
          <w:iCs/>
        </w:rPr>
        <w:t>безучётного</w:t>
      </w:r>
      <w:proofErr w:type="spellEnd"/>
      <w:r w:rsidRPr="00ED140B">
        <w:rPr>
          <w:rFonts w:ascii="Liberation Serif" w:eastAsia="Times New Roman" w:hAnsi="Liberation Serif" w:cs="Liberation Serif"/>
          <w:bCs/>
          <w:iCs/>
        </w:rPr>
        <w:t xml:space="preserve"> и бездоговорного потребления).</w:t>
      </w:r>
    </w:p>
    <w:p w14:paraId="5BB4AA72"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В целях недопущения реализации риска снижения объемов реализации электроэнергии и мощности ведется контроль корректности работы систем учёта, установленных у потребителей, на регулярной основе осуществляются выездные проверки систем учёта, ведется контроль </w:t>
      </w:r>
      <w:proofErr w:type="spellStart"/>
      <w:r w:rsidRPr="00ED140B">
        <w:rPr>
          <w:rFonts w:ascii="Liberation Serif" w:eastAsia="Times New Roman" w:hAnsi="Liberation Serif" w:cs="Liberation Serif"/>
          <w:bCs/>
          <w:iCs/>
        </w:rPr>
        <w:t>межповерочных</w:t>
      </w:r>
      <w:proofErr w:type="spellEnd"/>
      <w:r w:rsidRPr="00ED140B">
        <w:rPr>
          <w:rFonts w:ascii="Liberation Serif" w:eastAsia="Times New Roman" w:hAnsi="Liberation Serif" w:cs="Liberation Serif"/>
          <w:bCs/>
          <w:iCs/>
        </w:rPr>
        <w:t xml:space="preserve"> интервалов приборов учёта потребителей. В Обществе создана и действует на постоянной основе комиссия по актам о неучтенном потреблении, деятельность которой направлена на всестороннюю оценку выявленных сетевыми организациями фактов неучтенного потребления, в целях выработки обоснованных решений о принятии таких объемов в полезный отпуск Общества.</w:t>
      </w:r>
    </w:p>
    <w:p w14:paraId="3CFBAC62"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
          <w:i/>
        </w:rPr>
      </w:pPr>
    </w:p>
    <w:p w14:paraId="1E1104B2" w14:textId="77777777" w:rsidR="008A1081"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
          <w:i/>
        </w:rPr>
      </w:pPr>
      <w:r w:rsidRPr="00ED140B">
        <w:rPr>
          <w:rFonts w:ascii="Liberation Serif" w:eastAsia="Times New Roman" w:hAnsi="Liberation Serif" w:cs="Liberation Serif"/>
          <w:b/>
          <w:i/>
        </w:rPr>
        <w:t>Риск роста просроченной дебиторской задолженности на розничном рынке электроэнергии</w:t>
      </w:r>
    </w:p>
    <w:p w14:paraId="0DEDD305"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rPr>
        <w:t xml:space="preserve">В целях снижения риска роста просроченной дебиторской задолженности Общество постоянно проводит работу с клиентами о легитимности расчетов </w:t>
      </w:r>
      <w:r w:rsidRPr="00FF0F40">
        <w:rPr>
          <w:rFonts w:ascii="Liberation Serif" w:eastAsia="Times New Roman" w:hAnsi="Liberation Serif" w:cs="Liberation Serif"/>
        </w:rPr>
        <w:t>по нерегулируемой цене</w:t>
      </w:r>
      <w:r w:rsidRPr="00ED140B">
        <w:rPr>
          <w:rFonts w:ascii="Liberation Serif" w:eastAsia="Times New Roman" w:hAnsi="Liberation Serif" w:cs="Liberation Serif"/>
        </w:rPr>
        <w:t xml:space="preserve"> и их необходимости, а также по разъяснению методик расчета стоимости электроэнергии с учётом изменений в законодательстве. Общество консультирует клиентов по выбору наиболее оптимальных тарифов, исходя из особенностей и параметров энергопотребления конкретного клиента. В качестве стимула для своевременной оплаты стоимости потребленной электроэнергии Общество использует весь аппарат мер, предусмотренный действующим законодательством </w:t>
      </w:r>
      <w:r w:rsidRPr="00FF0F40">
        <w:rPr>
          <w:rFonts w:ascii="Liberation Serif" w:eastAsia="Times New Roman" w:hAnsi="Liberation Serif" w:cs="Liberation Serif"/>
        </w:rPr>
        <w:t>(расчет пени, обращение в суд).</w:t>
      </w:r>
    </w:p>
    <w:p w14:paraId="77C51CB0"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
          <w:i/>
        </w:rPr>
      </w:pPr>
    </w:p>
    <w:p w14:paraId="5FEA7CC7"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
          <w:i/>
        </w:rPr>
      </w:pPr>
      <w:r w:rsidRPr="00ED140B">
        <w:rPr>
          <w:rFonts w:ascii="Liberation Serif" w:eastAsia="Times New Roman" w:hAnsi="Liberation Serif" w:cs="Liberation Serif"/>
          <w:b/>
          <w:i/>
        </w:rPr>
        <w:t>Риски, связанные с уменьшением клиентской базы.</w:t>
      </w:r>
    </w:p>
    <w:p w14:paraId="41C1CD69"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Появление на отраслевом рынке конкурентных независимых энергосбытовых компаний и розничной генерации, которые могут предложить потребителям выгодные цены и более гибкую структуру расчетов, может привести к потере крупных потребителей и ухудшению финансового состояния. Как следствие - снижение полезного отпуска электроэнергии и, соответственно, выручки </w:t>
      </w:r>
      <w:r>
        <w:rPr>
          <w:rFonts w:ascii="Liberation Serif" w:eastAsia="Times New Roman" w:hAnsi="Liberation Serif" w:cs="Liberation Serif"/>
        </w:rPr>
        <w:t>Общества</w:t>
      </w:r>
      <w:r w:rsidRPr="00ED140B">
        <w:rPr>
          <w:rFonts w:ascii="Liberation Serif" w:eastAsia="Times New Roman" w:hAnsi="Liberation Serif" w:cs="Liberation Serif"/>
        </w:rPr>
        <w:t>.</w:t>
      </w:r>
    </w:p>
    <w:p w14:paraId="42F21D4C"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lastRenderedPageBreak/>
        <w:t>Общество в целях удержания потребителей в собственной клиентской базе осуществляет мероприятия по развитию и повышению качества клиентского сервиса, направленные на повышение лояльности клиентов, в том числе:</w:t>
      </w:r>
    </w:p>
    <w:p w14:paraId="5D5AB284" w14:textId="77777777" w:rsidR="008A1081" w:rsidRPr="00ED140B" w:rsidRDefault="008A1081" w:rsidP="008A1081">
      <w:pPr>
        <w:widowControl/>
        <w:numPr>
          <w:ilvl w:val="0"/>
          <w:numId w:val="14"/>
        </w:numPr>
        <w:shd w:val="clear" w:color="auto" w:fill="FFFFFF"/>
        <w:tabs>
          <w:tab w:val="left" w:pos="1134"/>
        </w:tabs>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предоставление потребителям услуг по выбору оптимальной ценовой категории с целью снижения стоимости потребленной электроэнергии (мощности);</w:t>
      </w:r>
    </w:p>
    <w:p w14:paraId="7B7F5DD9" w14:textId="77777777" w:rsidR="008A1081" w:rsidRPr="00ED140B" w:rsidRDefault="008A1081" w:rsidP="008A1081">
      <w:pPr>
        <w:widowControl/>
        <w:numPr>
          <w:ilvl w:val="0"/>
          <w:numId w:val="14"/>
        </w:numPr>
        <w:shd w:val="clear" w:color="auto" w:fill="FFFFFF"/>
        <w:tabs>
          <w:tab w:val="left" w:pos="1134"/>
        </w:tabs>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предложение по заключению </w:t>
      </w:r>
      <w:proofErr w:type="spellStart"/>
      <w:r w:rsidRPr="00ED140B">
        <w:rPr>
          <w:rFonts w:ascii="Liberation Serif" w:eastAsia="Times New Roman" w:hAnsi="Liberation Serif" w:cs="Liberation Serif"/>
          <w:bCs/>
          <w:iCs/>
        </w:rPr>
        <w:t>энергосервисных</w:t>
      </w:r>
      <w:proofErr w:type="spellEnd"/>
      <w:r w:rsidRPr="00ED140B">
        <w:rPr>
          <w:rFonts w:ascii="Liberation Serif" w:eastAsia="Times New Roman" w:hAnsi="Liberation Serif" w:cs="Liberation Serif"/>
          <w:bCs/>
          <w:iCs/>
        </w:rPr>
        <w:t xml:space="preserve"> контрактов, в рамках реализации которых потребителям предоставляются рекомендации по вводу энергоэффективного оборудования, позволяющего перераспределить собственную нагрузку с целью снижения затрат и наращивания объемов производства;</w:t>
      </w:r>
    </w:p>
    <w:p w14:paraId="60403D40" w14:textId="77777777" w:rsidR="008A1081" w:rsidRPr="00ED140B" w:rsidRDefault="008A1081" w:rsidP="008A1081">
      <w:pPr>
        <w:widowControl/>
        <w:numPr>
          <w:ilvl w:val="0"/>
          <w:numId w:val="14"/>
        </w:numPr>
        <w:shd w:val="clear" w:color="auto" w:fill="FFFFFF"/>
        <w:tabs>
          <w:tab w:val="left" w:pos="1134"/>
        </w:tabs>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предложение дополнительного сервиса – дистанционного опроса приборов учёта потребителей и оперативного предоставления данных в адрес потребителя о его почасовом потреблении;</w:t>
      </w:r>
    </w:p>
    <w:p w14:paraId="1B7A9DFD" w14:textId="77777777" w:rsidR="008A1081" w:rsidRPr="00ED140B" w:rsidRDefault="008A1081" w:rsidP="008A1081">
      <w:pPr>
        <w:widowControl/>
        <w:numPr>
          <w:ilvl w:val="0"/>
          <w:numId w:val="14"/>
        </w:numPr>
        <w:shd w:val="clear" w:color="auto" w:fill="FFFFFF"/>
        <w:tabs>
          <w:tab w:val="left" w:pos="1134"/>
        </w:tabs>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на регулярной основе проводится разъяснительная работа (презентации, семинары), в том числе для ключевых потребителей Общества, по освещению изменений в нормативно-правовой базе в сфере электроэнергетики;</w:t>
      </w:r>
    </w:p>
    <w:p w14:paraId="4A0BAF4D" w14:textId="77777777" w:rsidR="008A1081" w:rsidRPr="00ED140B" w:rsidRDefault="008A1081" w:rsidP="008A1081">
      <w:pPr>
        <w:widowControl/>
        <w:numPr>
          <w:ilvl w:val="0"/>
          <w:numId w:val="14"/>
        </w:numPr>
        <w:shd w:val="clear" w:color="auto" w:fill="FFFFFF"/>
        <w:tabs>
          <w:tab w:val="left" w:pos="1134"/>
        </w:tabs>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развитие дистанционных сервисов обслуживания клиентов (личный кабинет, электронный документооборот), повышающих оперативность взаимодействия Общества с потребителями.</w:t>
      </w:r>
    </w:p>
    <w:p w14:paraId="3D51063F" w14:textId="77777777" w:rsidR="008A1081" w:rsidRPr="00ED140B" w:rsidRDefault="008A1081" w:rsidP="008A1081">
      <w:pPr>
        <w:widowControl/>
        <w:shd w:val="clear" w:color="auto" w:fill="FFFFFF"/>
        <w:autoSpaceDE/>
        <w:autoSpaceDN/>
        <w:adjustRightInd/>
        <w:ind w:firstLine="567"/>
        <w:contextualSpacing/>
        <w:rPr>
          <w:rFonts w:ascii="Liberation Serif" w:eastAsia="Times New Roman" w:hAnsi="Liberation Serif" w:cs="Liberation Serif"/>
          <w:b/>
          <w:i/>
        </w:rPr>
      </w:pPr>
    </w:p>
    <w:p w14:paraId="68698097" w14:textId="77777777" w:rsidR="008A1081" w:rsidRPr="00ED140B" w:rsidRDefault="008A1081" w:rsidP="008A1081">
      <w:pPr>
        <w:widowControl/>
        <w:shd w:val="clear" w:color="auto" w:fill="FFFFFF"/>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i/>
        </w:rPr>
        <w:t>Риски принятия неблагоприятного ТБР и неполучения утверждённой НВВ по факту.</w:t>
      </w:r>
    </w:p>
    <w:p w14:paraId="32771BAA" w14:textId="77777777" w:rsidR="008A1081" w:rsidRPr="00ED140B" w:rsidRDefault="008A1081" w:rsidP="008A1081">
      <w:pPr>
        <w:widowControl/>
        <w:shd w:val="clear" w:color="auto" w:fill="FFFFFF"/>
        <w:tabs>
          <w:tab w:val="left" w:pos="1134"/>
        </w:tabs>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Общество является гарантирующим поставщиком (далее - ГП) электрической энергии. В связи со статусом ГП доходность Общества регулируется государством.</w:t>
      </w:r>
    </w:p>
    <w:p w14:paraId="1E6D176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 целью управления данным риском Общество выстраивает организационную структуру в соответствии с требованиями современной, рыночно ориентированной компании; повышает операционную эффективность Общества путем реализации программ по снижению производственных издержек; проводит взвешенную финансовую политику; оптимизирует затраты на </w:t>
      </w:r>
      <w:r w:rsidRPr="00A51907">
        <w:rPr>
          <w:rFonts w:ascii="Liberation Serif" w:eastAsia="Times New Roman" w:hAnsi="Liberation Serif" w:cs="Liberation Serif"/>
        </w:rPr>
        <w:t>ремонтно-эксплуатационные</w:t>
      </w:r>
      <w:r w:rsidRPr="00ED140B">
        <w:rPr>
          <w:rFonts w:ascii="Liberation Serif" w:eastAsia="Times New Roman" w:hAnsi="Liberation Serif" w:cs="Liberation Serif"/>
        </w:rPr>
        <w:t xml:space="preserve"> нужды.</w:t>
      </w:r>
    </w:p>
    <w:p w14:paraId="5A28CC86" w14:textId="77777777" w:rsidR="008A1081" w:rsidRPr="00ED140B" w:rsidRDefault="008A1081" w:rsidP="008A1081">
      <w:pPr>
        <w:ind w:firstLine="709"/>
        <w:contextualSpacing/>
        <w:rPr>
          <w:rFonts w:ascii="Liberation Serif" w:hAnsi="Liberation Serif" w:cs="Liberation Serif"/>
        </w:rPr>
      </w:pPr>
    </w:p>
    <w:p w14:paraId="6A3B0A4B" w14:textId="77777777" w:rsidR="008A1081" w:rsidRPr="00ED140B" w:rsidRDefault="008A1081" w:rsidP="008A1081">
      <w:pPr>
        <w:ind w:firstLine="709"/>
        <w:contextualSpacing/>
        <w:jc w:val="center"/>
        <w:outlineLvl w:val="1"/>
        <w:rPr>
          <w:rFonts w:ascii="Liberation Serif" w:hAnsi="Liberation Serif" w:cs="Liberation Serif"/>
          <w:b/>
          <w:bCs/>
        </w:rPr>
      </w:pPr>
      <w:bookmarkStart w:id="36" w:name="_Toc196228872"/>
      <w:bookmarkStart w:id="37" w:name="sub_32192"/>
      <w:r w:rsidRPr="00ED140B">
        <w:rPr>
          <w:rFonts w:ascii="Liberation Serif" w:hAnsi="Liberation Serif" w:cs="Liberation Serif"/>
          <w:b/>
          <w:bCs/>
        </w:rPr>
        <w:t>1.9.2. Страновые и региональные риски</w:t>
      </w:r>
      <w:bookmarkEnd w:id="36"/>
    </w:p>
    <w:bookmarkEnd w:id="37"/>
    <w:p w14:paraId="7606C260"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Риски, связанные с политической и экономической ситуацией</w:t>
      </w:r>
    </w:p>
    <w:p w14:paraId="7C5BC2A0" w14:textId="77777777" w:rsidR="008A1081" w:rsidRDefault="008A1081" w:rsidP="008A1081">
      <w:pPr>
        <w:ind w:firstLine="709"/>
        <w:contextualSpacing/>
        <w:rPr>
          <w:rFonts w:ascii="Liberation Serif" w:hAnsi="Liberation Serif" w:cs="Liberation Serif"/>
        </w:rPr>
      </w:pPr>
      <w:bookmarkStart w:id="38" w:name="_Hlk196293622"/>
      <w:r w:rsidRPr="00ED140B">
        <w:rPr>
          <w:rFonts w:ascii="Liberation Serif" w:hAnsi="Liberation Serif" w:cs="Liberation Serif"/>
        </w:rPr>
        <w:t>Эмитент зарегистрирован в качестве налогоплательщика и осуществляет основную деятельность в Российской Федерации</w:t>
      </w:r>
    </w:p>
    <w:bookmarkEnd w:id="38"/>
    <w:p w14:paraId="674667B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Риски обусловлены снижением экономической активности, увеличением стоимости кредитных средств, что в свою очередь может быть вызвано нестабильностью внешних условий, международными санкциями, снижением кредитных рейтингов и ростом инфляционной нагрузки. Влияние данных факторов может привести к сокращению выручки Общества, его акционерной стоимости.</w:t>
      </w:r>
    </w:p>
    <w:p w14:paraId="1306A1F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Обществом принимаются меры по импортозамещению, расширению возможностей доступа малых и средних предприятий к закупкам, осуществляемым в соответствии с Федеральным законом от 18.07.2011 № 223-ФЗ «О закупках товаров, работ, услуг отдельными видами юридических лиц».</w:t>
      </w:r>
    </w:p>
    <w:p w14:paraId="0081491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случае отрицательного влияния изменения политической или экономической ситуации на деятельность компании Общество предполагает осуществить все действия, направленные на снижение влияния таких изменений на свою деятельность.</w:t>
      </w:r>
    </w:p>
    <w:p w14:paraId="7ADCE910" w14:textId="77777777" w:rsidR="008A1081" w:rsidRPr="00ED140B" w:rsidRDefault="008A1081" w:rsidP="008A1081">
      <w:pPr>
        <w:ind w:firstLine="709"/>
        <w:contextualSpacing/>
        <w:rPr>
          <w:rFonts w:ascii="Liberation Serif" w:hAnsi="Liberation Serif" w:cs="Liberation Serif"/>
        </w:rPr>
      </w:pPr>
    </w:p>
    <w:p w14:paraId="07E60D7E" w14:textId="77777777" w:rsidR="008A1081" w:rsidRPr="00ED140B" w:rsidRDefault="008A1081" w:rsidP="008A1081">
      <w:pPr>
        <w:ind w:firstLine="709"/>
        <w:contextualSpacing/>
        <w:rPr>
          <w:rFonts w:ascii="Liberation Serif" w:hAnsi="Liberation Serif" w:cs="Liberation Serif"/>
          <w:b/>
        </w:rPr>
      </w:pPr>
      <w:r w:rsidRPr="00FF0F40">
        <w:rPr>
          <w:rFonts w:ascii="Liberation Serif" w:hAnsi="Liberation Serif" w:cs="Liberation Serif"/>
          <w:b/>
        </w:rPr>
        <w:t>Риски, связанные с военными конфликтами, введением чрезвычайного положения и забастовками, а также географическими особенностями в государстве (государствах) и административно</w:t>
      </w:r>
      <w:r w:rsidRPr="00ED140B">
        <w:rPr>
          <w:rFonts w:ascii="Liberation Serif" w:hAnsi="Liberation Serif" w:cs="Liberation Serif"/>
          <w:b/>
        </w:rPr>
        <w:t>-территориальных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1FA05166" w14:textId="77777777" w:rsidR="008A1081" w:rsidRPr="00ED140B" w:rsidRDefault="008A1081" w:rsidP="008A1081">
      <w:pPr>
        <w:shd w:val="clear" w:color="auto" w:fill="FFFFFF"/>
        <w:ind w:firstLine="567"/>
        <w:contextualSpacing/>
        <w:rPr>
          <w:rFonts w:ascii="Liberation Serif" w:hAnsi="Liberation Serif" w:cs="Liberation Serif"/>
        </w:rPr>
      </w:pPr>
      <w:r w:rsidRPr="00FF0F40">
        <w:rPr>
          <w:rFonts w:ascii="Liberation Serif" w:hAnsi="Liberation Serif" w:cs="Liberation Serif"/>
        </w:rPr>
        <w:t>Риски, связанные с военными конфликтами, введением чрезвычайного положения и забастовками</w:t>
      </w:r>
      <w:r>
        <w:rPr>
          <w:rFonts w:ascii="Liberation Serif" w:hAnsi="Liberation Serif" w:cs="Liberation Serif"/>
        </w:rPr>
        <w:t xml:space="preserve"> оцениваются эмитентом как незначительные.</w:t>
      </w:r>
    </w:p>
    <w:p w14:paraId="645F797D" w14:textId="77777777" w:rsidR="008A1081" w:rsidRPr="00ED140B" w:rsidRDefault="008A1081" w:rsidP="008A1081">
      <w:pPr>
        <w:shd w:val="clear" w:color="auto" w:fill="FFFFFF"/>
        <w:ind w:firstLine="567"/>
        <w:contextualSpacing/>
        <w:rPr>
          <w:rFonts w:ascii="Liberation Serif" w:hAnsi="Liberation Serif" w:cs="Liberation Serif"/>
        </w:rPr>
      </w:pPr>
      <w:r w:rsidRPr="00ED140B">
        <w:rPr>
          <w:rFonts w:ascii="Liberation Serif" w:hAnsi="Liberation Serif" w:cs="Liberation Serif"/>
        </w:rPr>
        <w:t xml:space="preserve">Риск недружественных действий иностранных государств и международных организаций, который может быть выражен в применении противозаконных ограничительных мер, способных </w:t>
      </w:r>
      <w:r w:rsidRPr="00ED140B">
        <w:rPr>
          <w:rFonts w:ascii="Liberation Serif" w:hAnsi="Liberation Serif" w:cs="Liberation Serif"/>
        </w:rPr>
        <w:lastRenderedPageBreak/>
        <w:t xml:space="preserve">нарушить ведение бизнеса в отношении </w:t>
      </w:r>
      <w:r>
        <w:rPr>
          <w:rFonts w:ascii="Liberation Serif" w:hAnsi="Liberation Serif" w:cs="Liberation Serif"/>
        </w:rPr>
        <w:t>Общества</w:t>
      </w:r>
      <w:r w:rsidRPr="00ED140B">
        <w:rPr>
          <w:rFonts w:ascii="Liberation Serif" w:hAnsi="Liberation Serif" w:cs="Liberation Serif"/>
        </w:rPr>
        <w:t>, оценивается как минимальный.</w:t>
      </w:r>
    </w:p>
    <w:p w14:paraId="3DC49C88" w14:textId="77777777" w:rsidR="008A1081" w:rsidRPr="00ED140B" w:rsidRDefault="008A1081" w:rsidP="008A1081">
      <w:pPr>
        <w:shd w:val="clear" w:color="auto" w:fill="FFFFFF"/>
        <w:ind w:firstLine="567"/>
        <w:contextualSpacing/>
        <w:rPr>
          <w:rFonts w:ascii="Liberation Serif" w:hAnsi="Liberation Serif" w:cs="Liberation Serif"/>
        </w:rPr>
      </w:pPr>
      <w:r w:rsidRPr="00ED140B">
        <w:rPr>
          <w:rFonts w:ascii="Liberation Serif" w:hAnsi="Liberation Serif" w:cs="Liberation Serif"/>
        </w:rPr>
        <w:t xml:space="preserve">Риски, связанные с географическими особенностями региона, в том числе опасностью стихийных бедствий, возможным прекращением транспортного сообщения в связи с удаленностью и/или труднодоступностью, не оказывают существенного влияния на деятельность </w:t>
      </w:r>
      <w:r>
        <w:rPr>
          <w:rFonts w:ascii="Liberation Serif" w:hAnsi="Liberation Serif" w:cs="Liberation Serif"/>
        </w:rPr>
        <w:t>Общества</w:t>
      </w:r>
      <w:r w:rsidRPr="00ED140B">
        <w:rPr>
          <w:rFonts w:ascii="Liberation Serif" w:hAnsi="Liberation Serif" w:cs="Liberation Serif"/>
        </w:rPr>
        <w:t>, поскольку данный регион мало подвержен таким рискам.</w:t>
      </w:r>
    </w:p>
    <w:p w14:paraId="3AB5EB5E" w14:textId="77777777" w:rsidR="008A1081" w:rsidRPr="00ED140B" w:rsidRDefault="008A1081" w:rsidP="008A1081">
      <w:pPr>
        <w:ind w:firstLine="709"/>
        <w:contextualSpacing/>
        <w:rPr>
          <w:rFonts w:ascii="Liberation Serif" w:hAnsi="Liberation Serif" w:cs="Liberation Serif"/>
        </w:rPr>
      </w:pPr>
    </w:p>
    <w:p w14:paraId="70134671" w14:textId="77777777" w:rsidR="008A1081" w:rsidRPr="00ED140B" w:rsidRDefault="008A1081" w:rsidP="008A1081">
      <w:pPr>
        <w:ind w:firstLine="709"/>
        <w:contextualSpacing/>
        <w:jc w:val="center"/>
        <w:outlineLvl w:val="1"/>
        <w:rPr>
          <w:rFonts w:ascii="Liberation Serif" w:hAnsi="Liberation Serif" w:cs="Liberation Serif"/>
          <w:b/>
          <w:bCs/>
        </w:rPr>
      </w:pPr>
      <w:bookmarkStart w:id="39" w:name="_Toc196228873"/>
      <w:bookmarkStart w:id="40" w:name="sub_32193"/>
      <w:r w:rsidRPr="00ED140B">
        <w:rPr>
          <w:rFonts w:ascii="Liberation Serif" w:hAnsi="Liberation Serif" w:cs="Liberation Serif"/>
          <w:b/>
          <w:bCs/>
        </w:rPr>
        <w:t>1.9.3. Финансовые риски</w:t>
      </w:r>
      <w:bookmarkEnd w:id="39"/>
    </w:p>
    <w:bookmarkEnd w:id="40"/>
    <w:p w14:paraId="2E826054" w14:textId="77777777" w:rsidR="008A1081" w:rsidRPr="00ED140B" w:rsidRDefault="008A1081" w:rsidP="008A1081">
      <w:pPr>
        <w:ind w:firstLine="709"/>
        <w:contextualSpacing/>
        <w:rPr>
          <w:rFonts w:ascii="Liberation Serif" w:hAnsi="Liberation Serif" w:cs="Liberation Serif"/>
        </w:rPr>
      </w:pPr>
    </w:p>
    <w:p w14:paraId="5AB632FB" w14:textId="77777777" w:rsidR="008A1081"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В целом, вероятность возникновения финансовых рисков, которые бы существенно повлияли на изменение выручки, расходов и прибыли </w:t>
      </w:r>
      <w:r>
        <w:rPr>
          <w:rFonts w:ascii="Liberation Serif" w:hAnsi="Liberation Serif" w:cs="Liberation Serif"/>
        </w:rPr>
        <w:t>Общества</w:t>
      </w:r>
      <w:r w:rsidRPr="00ED140B">
        <w:rPr>
          <w:rFonts w:ascii="Liberation Serif" w:hAnsi="Liberation Serif" w:cs="Liberation Serif"/>
        </w:rPr>
        <w:t>, незначительная, так как вся сумма расходов Общества номинирована в рублях. В случае возникновения финансовых рисков эмитент предпримет все возможные меры по минимизации негативных последствий, однако не может гарантировать, что ситуация может быть полностью исправлена, поскольку данные факторы находятся вне контроля Общества.</w:t>
      </w:r>
    </w:p>
    <w:p w14:paraId="1ACEB76E" w14:textId="77777777" w:rsidR="008A1081" w:rsidRPr="00ED140B" w:rsidRDefault="008A1081" w:rsidP="008A1081">
      <w:pPr>
        <w:ind w:firstLine="709"/>
        <w:contextualSpacing/>
        <w:rPr>
          <w:rFonts w:ascii="Liberation Serif" w:hAnsi="Liberation Serif" w:cs="Liberation Serif"/>
        </w:rPr>
      </w:pPr>
    </w:p>
    <w:p w14:paraId="075FAE30"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Риски, связанные с влиянием изменения процентных ставок.</w:t>
      </w:r>
    </w:p>
    <w:p w14:paraId="17CB402F" w14:textId="77777777" w:rsidR="00911DD3" w:rsidRPr="00ED140B" w:rsidRDefault="00911DD3" w:rsidP="00911DD3">
      <w:pPr>
        <w:ind w:firstLine="709"/>
        <w:contextualSpacing/>
        <w:rPr>
          <w:rFonts w:ascii="Liberation Serif" w:hAnsi="Liberation Serif" w:cs="Liberation Serif"/>
        </w:rPr>
      </w:pPr>
      <w:r w:rsidRPr="00ED140B">
        <w:rPr>
          <w:rFonts w:ascii="Liberation Serif" w:hAnsi="Liberation Serif" w:cs="Liberation Serif"/>
        </w:rPr>
        <w:t xml:space="preserve">Общество относится к энергосбытовым компаниям, основным видом деятельности которых является купля-продажа электрической энергии и мощности, в связи с этим деятельность </w:t>
      </w:r>
      <w:r>
        <w:rPr>
          <w:rFonts w:ascii="Liberation Serif" w:hAnsi="Liberation Serif" w:cs="Liberation Serif"/>
        </w:rPr>
        <w:t>Общества</w:t>
      </w:r>
      <w:r w:rsidRPr="00ED140B">
        <w:rPr>
          <w:rFonts w:ascii="Liberation Serif" w:hAnsi="Liberation Serif" w:cs="Liberation Serif"/>
        </w:rPr>
        <w:t xml:space="preserve"> не требует существенных финансовых вложений.</w:t>
      </w:r>
    </w:p>
    <w:p w14:paraId="6B6A0DD5" w14:textId="77777777" w:rsidR="00911DD3" w:rsidRDefault="00911DD3" w:rsidP="00911DD3">
      <w:pPr>
        <w:ind w:firstLine="709"/>
        <w:contextualSpacing/>
        <w:rPr>
          <w:rFonts w:ascii="Liberation Serif" w:hAnsi="Liberation Serif" w:cs="Liberation Serif"/>
        </w:rPr>
      </w:pPr>
      <w:r w:rsidRPr="00ED140B">
        <w:rPr>
          <w:rFonts w:ascii="Liberation Serif" w:hAnsi="Liberation Serif" w:cs="Liberation Serif"/>
        </w:rPr>
        <w:t xml:space="preserve">Несовпадение сроков поступления денежных средств от потребителей электрической энергии по договорам энергоснабжения со сроками оплаты на оптовом рынке приводит к риску возникновения кассовых разрывов. Для преодоления кассовых разрывов </w:t>
      </w:r>
      <w:r>
        <w:rPr>
          <w:rFonts w:ascii="Liberation Serif" w:hAnsi="Liberation Serif" w:cs="Liberation Serif"/>
        </w:rPr>
        <w:t>Обществу</w:t>
      </w:r>
      <w:r w:rsidRPr="00ED140B">
        <w:rPr>
          <w:rFonts w:ascii="Liberation Serif" w:hAnsi="Liberation Serif" w:cs="Liberation Serif"/>
        </w:rPr>
        <w:t xml:space="preserve"> требуется привлечение сторонних источников финансирования</w:t>
      </w:r>
    </w:p>
    <w:p w14:paraId="5EA19E83" w14:textId="77777777" w:rsidR="00911DD3" w:rsidRPr="00911DD3" w:rsidRDefault="00911DD3" w:rsidP="00911DD3">
      <w:pPr>
        <w:ind w:firstLine="709"/>
        <w:contextualSpacing/>
        <w:rPr>
          <w:rFonts w:ascii="Liberation Serif" w:hAnsi="Liberation Serif" w:cs="Liberation Serif"/>
        </w:rPr>
      </w:pPr>
      <w:r w:rsidRPr="00ED140B">
        <w:rPr>
          <w:rFonts w:ascii="Liberation Serif" w:hAnsi="Liberation Serif" w:cs="Liberation Serif"/>
        </w:rPr>
        <w:t xml:space="preserve">Рост процентных ставок на рынке кредитных ресурсов может привести к тому, что </w:t>
      </w:r>
      <w:r>
        <w:rPr>
          <w:rFonts w:ascii="Liberation Serif" w:hAnsi="Liberation Serif" w:cs="Liberation Serif"/>
        </w:rPr>
        <w:t>э</w:t>
      </w:r>
      <w:r w:rsidRPr="00ED140B">
        <w:rPr>
          <w:rFonts w:ascii="Liberation Serif" w:hAnsi="Liberation Serif" w:cs="Liberation Serif"/>
        </w:rPr>
        <w:t xml:space="preserve">митент будет вынужден привлекать более дорогие средства для осуществления своей текущей деятельности. В связи с этим, Общество проводит взвешенную кредитную политику, направленную на снижение расходов по обслуживанию кредитных продуктов. </w:t>
      </w:r>
      <w:r>
        <w:rPr>
          <w:rFonts w:ascii="Liberation Serif" w:hAnsi="Liberation Serif" w:cs="Liberation Serif"/>
        </w:rPr>
        <w:t>Э</w:t>
      </w:r>
      <w:r w:rsidRPr="00ED140B">
        <w:rPr>
          <w:rFonts w:ascii="Liberation Serif" w:hAnsi="Liberation Serif" w:cs="Liberation Serif"/>
        </w:rPr>
        <w:t xml:space="preserve">митент осуществляет отбор кредитных организаций согласно Федеральному закону от 18.07.2011 № 223-ФЗ «О закупках товаров, работ, услуг отдельными видами юридических лиц», что позволит </w:t>
      </w:r>
      <w:r w:rsidRPr="00911DD3">
        <w:rPr>
          <w:rFonts w:ascii="Liberation Serif" w:hAnsi="Liberation Serif" w:cs="Liberation Serif"/>
        </w:rPr>
        <w:t>дифференцировать кредитный портфель и иметь возможность выбирать более выгодные условия привлечения заемных денежных средств для Общества.</w:t>
      </w:r>
    </w:p>
    <w:p w14:paraId="794AE46C" w14:textId="77777777" w:rsidR="00911DD3" w:rsidRPr="00911DD3" w:rsidRDefault="00911DD3" w:rsidP="00911DD3">
      <w:pPr>
        <w:ind w:firstLine="709"/>
        <w:contextualSpacing/>
        <w:rPr>
          <w:rFonts w:ascii="Liberation Serif" w:hAnsi="Liberation Serif" w:cs="Liberation Serif"/>
        </w:rPr>
      </w:pPr>
      <w:r w:rsidRPr="00911DD3">
        <w:rPr>
          <w:rFonts w:ascii="Liberation Serif" w:hAnsi="Liberation Serif" w:cs="Liberation Serif"/>
        </w:rPr>
        <w:t xml:space="preserve">В 2024 году заемные средства Обществом не привлекались. </w:t>
      </w:r>
    </w:p>
    <w:p w14:paraId="492A0576" w14:textId="77777777" w:rsidR="00911DD3" w:rsidRPr="00ED140B" w:rsidRDefault="00911DD3" w:rsidP="00911DD3">
      <w:pPr>
        <w:ind w:firstLine="709"/>
        <w:contextualSpacing/>
        <w:rPr>
          <w:rFonts w:ascii="Liberation Serif" w:hAnsi="Liberation Serif" w:cs="Liberation Serif"/>
        </w:rPr>
      </w:pPr>
      <w:r w:rsidRPr="00911DD3">
        <w:rPr>
          <w:rFonts w:ascii="Liberation Serif" w:hAnsi="Liberation Serif" w:cs="Liberation Serif"/>
        </w:rPr>
        <w:t>В условиях продолжающейся неустойчивости мировой экономики, возможна реализация негативного сценария и в экономике Российской Федерации. В случае усугубления кризисных явлений на отечественном</w:t>
      </w:r>
      <w:r w:rsidRPr="00ED140B">
        <w:rPr>
          <w:rFonts w:ascii="Liberation Serif" w:hAnsi="Liberation Serif" w:cs="Liberation Serif"/>
        </w:rPr>
        <w:t xml:space="preserve"> рынке </w:t>
      </w:r>
      <w:r>
        <w:rPr>
          <w:rFonts w:ascii="Liberation Serif" w:hAnsi="Liberation Serif" w:cs="Liberation Serif"/>
        </w:rPr>
        <w:t>э</w:t>
      </w:r>
      <w:r w:rsidRPr="00ED140B">
        <w:rPr>
          <w:rFonts w:ascii="Liberation Serif" w:hAnsi="Liberation Serif" w:cs="Liberation Serif"/>
        </w:rPr>
        <w:t xml:space="preserve">митент может быть подвержен риску несвоевременных расчетов потребителями за поставленную электроэнергию. </w:t>
      </w:r>
      <w:r>
        <w:rPr>
          <w:rFonts w:ascii="Liberation Serif" w:hAnsi="Liberation Serif" w:cs="Liberation Serif"/>
        </w:rPr>
        <w:t>Общество</w:t>
      </w:r>
      <w:r w:rsidRPr="00ED140B">
        <w:rPr>
          <w:rFonts w:ascii="Liberation Serif" w:hAnsi="Liberation Serif" w:cs="Liberation Serif"/>
        </w:rPr>
        <w:t xml:space="preserve"> ведет постоянный оперативный мониторинг ситуации с расчетами за потребленную электроэнергию. При возникновении просроченной задолженности </w:t>
      </w:r>
      <w:r>
        <w:rPr>
          <w:rFonts w:ascii="Liberation Serif" w:hAnsi="Liberation Serif" w:cs="Liberation Serif"/>
        </w:rPr>
        <w:t>э</w:t>
      </w:r>
      <w:r w:rsidRPr="00ED140B">
        <w:rPr>
          <w:rFonts w:ascii="Liberation Serif" w:hAnsi="Liberation Serif" w:cs="Liberation Serif"/>
        </w:rPr>
        <w:t>митент вправе воспользоваться всем арсеналом юридических и экономических мер воздействия, вплоть до отключения неплательщиков.</w:t>
      </w:r>
    </w:p>
    <w:p w14:paraId="4C7679E8" w14:textId="77777777" w:rsidR="008A1081" w:rsidRPr="00ED140B" w:rsidRDefault="008A1081" w:rsidP="008A1081">
      <w:pPr>
        <w:ind w:firstLine="709"/>
        <w:contextualSpacing/>
        <w:rPr>
          <w:rFonts w:ascii="Liberation Serif" w:hAnsi="Liberation Serif" w:cs="Liberation Serif"/>
        </w:rPr>
      </w:pPr>
    </w:p>
    <w:p w14:paraId="782F852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Риски, связанные с влиянием изменения валютных курсов</w:t>
      </w:r>
      <w:r w:rsidRPr="00ED140B">
        <w:rPr>
          <w:rFonts w:ascii="Liberation Serif" w:hAnsi="Liberation Serif" w:cs="Liberation Serif"/>
        </w:rPr>
        <w:t xml:space="preserve"> минимальны, так как эмитент осуществляет свою деятельность на внутреннем рынке Российской Федерации с осуществлением расчетов в рублях и доходы не зависят от колебания курсов иностранных валют. Однако существует вероятность закупки продукции у иностранных поставщиков, стоимость которой зависит от колебаний валют.</w:t>
      </w:r>
    </w:p>
    <w:p w14:paraId="521535FD" w14:textId="77777777" w:rsidR="008A1081" w:rsidRPr="00ED140B" w:rsidRDefault="008A1081" w:rsidP="008A1081">
      <w:pPr>
        <w:ind w:firstLine="709"/>
        <w:contextualSpacing/>
        <w:rPr>
          <w:rFonts w:ascii="Liberation Serif" w:hAnsi="Liberation Serif" w:cs="Liberation Serif"/>
          <w:b/>
        </w:rPr>
      </w:pPr>
    </w:p>
    <w:p w14:paraId="12C5038E"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Риски, связанные с влиянием изменения инфляции на финансовое состояние эмитента (группы эмитента), в том числе на ликвидность, источники финансирования, ключевые финансовые показатели.</w:t>
      </w:r>
    </w:p>
    <w:p w14:paraId="2B260D7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условиях текущей геополитической обстановки уровень инфляции трудно прогнозируем.</w:t>
      </w:r>
    </w:p>
    <w:p w14:paraId="6DE0695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При росте инфляции существует риск увеличения затрат и снижения прибыли Общества, что в условиях частичного государственного регулирования тарифов на электроэнергию может привести к снижению финансового результата </w:t>
      </w:r>
      <w:r>
        <w:rPr>
          <w:rFonts w:ascii="Liberation Serif" w:hAnsi="Liberation Serif" w:cs="Liberation Serif"/>
        </w:rPr>
        <w:t>Общества</w:t>
      </w:r>
      <w:r w:rsidRPr="00ED140B">
        <w:rPr>
          <w:rFonts w:ascii="Liberation Serif" w:hAnsi="Liberation Serif" w:cs="Liberation Serif"/>
        </w:rPr>
        <w:t xml:space="preserve">, и как следствие, уменьшение выплат акционерам по ценным бумагам в виде дивидендов. В случае, увеличения темпов инфляции </w:t>
      </w:r>
      <w:r w:rsidRPr="00ED140B">
        <w:rPr>
          <w:rFonts w:ascii="Liberation Serif" w:hAnsi="Liberation Serif" w:cs="Liberation Serif"/>
        </w:rPr>
        <w:lastRenderedPageBreak/>
        <w:t>Общество планирует увеличить долю краткосрочных финансовых инструментов в своих активах, провести мероприятия по сокращению издержек, не влияющих на надежность энергоснабжения. Предсказать критический уровень инфляции для эмитента не представляется возможным, поскольку кроме уровня потребительских цен необходимо учитывать изменение реальной покупательной способности, дальнейшую политику государства в отношении тарифов.</w:t>
      </w:r>
    </w:p>
    <w:p w14:paraId="5537501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Инфляция на текущих уровнях по мнению эмитента, не может оказать значительного негативного влияния на способность эмитента исполнять свои обязательства.</w:t>
      </w:r>
    </w:p>
    <w:p w14:paraId="4608F98B" w14:textId="77777777" w:rsidR="008A1081" w:rsidRPr="00ED140B" w:rsidRDefault="008A1081" w:rsidP="008A1081">
      <w:pPr>
        <w:ind w:firstLine="709"/>
        <w:contextualSpacing/>
        <w:rPr>
          <w:rFonts w:ascii="Liberation Serif" w:hAnsi="Liberation Serif" w:cs="Liberation Serif"/>
        </w:rPr>
      </w:pPr>
    </w:p>
    <w:p w14:paraId="615A2C40"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Банковские риски.</w:t>
      </w:r>
    </w:p>
    <w:p w14:paraId="5B607C8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Риск потери финансовой устойчивости банками-партнерами Общества. Данный риск является внешним и зависит от стабильности банковской системы в целом, тем не менее, Общество перевело основную часть своих оборотов в </w:t>
      </w:r>
      <w:r>
        <w:t>банки с долей государственного участия</w:t>
      </w:r>
      <w:r w:rsidRPr="00ED140B">
        <w:rPr>
          <w:rFonts w:ascii="Liberation Serif" w:hAnsi="Liberation Serif" w:cs="Liberation Serif"/>
        </w:rPr>
        <w:t xml:space="preserve"> и банки, чья финансовая устойчивость подтверждена ведущими мировыми рейтинговыми агентствами. Данный риск оценивается как незначительный.</w:t>
      </w:r>
    </w:p>
    <w:p w14:paraId="1F960263" w14:textId="77777777" w:rsidR="008A1081" w:rsidRPr="00ED140B" w:rsidRDefault="008A1081" w:rsidP="008A1081">
      <w:pPr>
        <w:ind w:firstLine="709"/>
        <w:contextualSpacing/>
        <w:rPr>
          <w:rFonts w:ascii="Liberation Serif" w:hAnsi="Liberation Serif" w:cs="Liberation Serif"/>
        </w:rPr>
      </w:pPr>
    </w:p>
    <w:p w14:paraId="58E66468"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Влияние финансовых рисков на показатели финансовой отчётности.</w:t>
      </w:r>
    </w:p>
    <w:p w14:paraId="19A6DED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Изменение средневзвешенных цен на электроэнергию с одной стороны отразится на объеме выручки, с другой стороны на затратах эмитента. Инфляционные процессы, в результате которых происходит удорожание материалов, увеличение процентных ставок может привести к увеличению валюты баланса с учётом роста кредиторской задолженности и обесценивания дебиторской.</w:t>
      </w:r>
    </w:p>
    <w:p w14:paraId="31BEED7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связи с тем, что тарифы на услуги эмитента ограничены государственным регулированием, финансовые риски оказывают влияние на чистую прибыль эмитента.</w:t>
      </w:r>
    </w:p>
    <w:p w14:paraId="04A9AE07" w14:textId="77777777" w:rsidR="008A1081" w:rsidRPr="00ED140B" w:rsidRDefault="008A1081" w:rsidP="008A1081">
      <w:pPr>
        <w:ind w:firstLine="709"/>
        <w:contextualSpacing/>
        <w:rPr>
          <w:rFonts w:ascii="Liberation Serif" w:hAnsi="Liberation Serif" w:cs="Liberation Serif"/>
        </w:rPr>
      </w:pPr>
    </w:p>
    <w:p w14:paraId="7C85FF4E" w14:textId="77777777" w:rsidR="008A1081" w:rsidRPr="00ED140B" w:rsidRDefault="008A1081" w:rsidP="008A1081">
      <w:pPr>
        <w:ind w:firstLine="709"/>
        <w:contextualSpacing/>
        <w:jc w:val="center"/>
        <w:outlineLvl w:val="1"/>
        <w:rPr>
          <w:rFonts w:ascii="Liberation Serif" w:hAnsi="Liberation Serif" w:cs="Liberation Serif"/>
          <w:b/>
          <w:bCs/>
        </w:rPr>
      </w:pPr>
      <w:bookmarkStart w:id="41" w:name="_Toc196228874"/>
      <w:bookmarkStart w:id="42" w:name="sub_32194"/>
      <w:r w:rsidRPr="00ED140B">
        <w:rPr>
          <w:rFonts w:ascii="Liberation Serif" w:hAnsi="Liberation Serif" w:cs="Liberation Serif"/>
          <w:b/>
          <w:bCs/>
        </w:rPr>
        <w:t>1.9.4. Правовые риски</w:t>
      </w:r>
      <w:bookmarkEnd w:id="41"/>
    </w:p>
    <w:bookmarkEnd w:id="42"/>
    <w:p w14:paraId="3BA05F74" w14:textId="77777777" w:rsidR="008A1081" w:rsidRPr="00ED140B" w:rsidRDefault="008A1081" w:rsidP="008A1081">
      <w:pPr>
        <w:ind w:firstLine="709"/>
        <w:contextualSpacing/>
        <w:rPr>
          <w:rFonts w:ascii="Liberation Serif" w:hAnsi="Liberation Serif" w:cs="Liberation Serif"/>
        </w:rPr>
      </w:pPr>
    </w:p>
    <w:p w14:paraId="127AB265"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Изменение законодательства в области электроэнергетики.</w:t>
      </w:r>
    </w:p>
    <w:p w14:paraId="081A8A9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Деятельность Общества регулируется Федеральным законом от 26.03.2003 № 35-ФЗ «Об электроэнергетике», Правилами оптового рынка электрической энергии и мощности, утверждёнными постановлением Правительства Российской Федерации от 27.12.2010 № 1172, Основными положениями функционирования розничных рынков электрической энергии, утверждёнными постановлением Правительства Российской Федерации от 04.05.2012 № 442 и другими нормативными актами.</w:t>
      </w:r>
    </w:p>
    <w:p w14:paraId="7D435150" w14:textId="77777777" w:rsidR="008A1081" w:rsidRDefault="008A1081" w:rsidP="008A1081">
      <w:pPr>
        <w:ind w:firstLine="709"/>
        <w:contextualSpacing/>
        <w:rPr>
          <w:rFonts w:ascii="Liberation Serif" w:hAnsi="Liberation Serif" w:cs="Liberation Serif"/>
        </w:rPr>
      </w:pPr>
    </w:p>
    <w:p w14:paraId="1A936C7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Общество строит свою деятельность на соблюдении норм действующего законодательства Российской Федерации, в том числе валютного, налогового и таможенного, а кроме того, осуществляет постоянный мониторинг их изменений.</w:t>
      </w:r>
    </w:p>
    <w:p w14:paraId="24B3E0A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Общество не усматривает в краткосрочной перспективе возникновения в своей финансово-хозяйственной деятельности каких-либо существенных рисков, связанных с изменением налогового законодательства, валютного регулирования, а также изменением правил таможенного контроля и пошлин.</w:t>
      </w:r>
    </w:p>
    <w:p w14:paraId="23BD2F19" w14:textId="77777777" w:rsidR="008A1081" w:rsidRPr="00ED140B" w:rsidRDefault="008A1081" w:rsidP="008A1081">
      <w:pPr>
        <w:ind w:firstLine="709"/>
        <w:contextualSpacing/>
        <w:rPr>
          <w:rFonts w:ascii="Liberation Serif" w:hAnsi="Liberation Serif" w:cs="Liberation Serif"/>
        </w:rPr>
      </w:pPr>
    </w:p>
    <w:p w14:paraId="2BC484C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Риски, связанные с изменением валютного законодательства</w:t>
      </w:r>
      <w:r w:rsidRPr="00ED140B">
        <w:rPr>
          <w:rFonts w:ascii="Liberation Serif" w:hAnsi="Liberation Serif" w:cs="Liberation Serif"/>
        </w:rPr>
        <w:t>, не будут сказываться на деятельности эмитента, так как эмитент не планирует осуществлять свою деятельность за пределами Российской Федерации, и у Общества отсутствуют валютные операции.</w:t>
      </w:r>
    </w:p>
    <w:p w14:paraId="2D27D1EA" w14:textId="77777777" w:rsidR="008A1081" w:rsidRPr="00ED140B" w:rsidRDefault="008A1081" w:rsidP="008A1081">
      <w:pPr>
        <w:ind w:firstLine="709"/>
        <w:contextualSpacing/>
        <w:rPr>
          <w:rFonts w:ascii="Liberation Serif" w:hAnsi="Liberation Serif" w:cs="Liberation Serif"/>
          <w:b/>
        </w:rPr>
      </w:pPr>
    </w:p>
    <w:p w14:paraId="6BACDA3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Риски, связанные с изменением налогового законодательства</w:t>
      </w:r>
      <w:r w:rsidRPr="00ED140B">
        <w:rPr>
          <w:rFonts w:ascii="Liberation Serif" w:hAnsi="Liberation Serif" w:cs="Liberation Serif"/>
        </w:rPr>
        <w:t xml:space="preserve">, Общество оценивает как незначительные. Российское налоговое </w:t>
      </w:r>
      <w:r>
        <w:rPr>
          <w:rFonts w:ascii="Liberation Serif" w:hAnsi="Liberation Serif" w:cs="Liberation Serif"/>
        </w:rPr>
        <w:t xml:space="preserve">законодательство </w:t>
      </w:r>
      <w:r w:rsidRPr="00ED140B">
        <w:rPr>
          <w:rFonts w:ascii="Liberation Serif" w:hAnsi="Liberation Serif" w:cs="Liberation Serif"/>
        </w:rPr>
        <w:t xml:space="preserve">допускает различные толкования и подвержено частым изменениям. Интерпретация Обществом положений законодательства применительно к операциям и деятельности Общества может быть оспорена соответствующими региональными или </w:t>
      </w:r>
      <w:r w:rsidRPr="00C14BEA">
        <w:rPr>
          <w:rFonts w:ascii="Liberation Serif" w:hAnsi="Liberation Serif" w:cs="Liberation Serif"/>
        </w:rPr>
        <w:t>федеральными органами. Вероятность сохранения положения, в котором находится Общество в связи с изменением налогового законодательства является высокой, а риск доначислений налогов, пеней и штрафов</w:t>
      </w:r>
      <w:r w:rsidRPr="00ED140B">
        <w:rPr>
          <w:rFonts w:ascii="Liberation Serif" w:hAnsi="Liberation Serif" w:cs="Liberation Serif"/>
        </w:rPr>
        <w:t xml:space="preserve"> - минимальным.</w:t>
      </w:r>
    </w:p>
    <w:p w14:paraId="613D6D5D" w14:textId="77777777" w:rsidR="008A1081" w:rsidRPr="00ED140B" w:rsidRDefault="008A1081" w:rsidP="008A1081">
      <w:pPr>
        <w:ind w:firstLine="709"/>
        <w:contextualSpacing/>
        <w:rPr>
          <w:rFonts w:ascii="Liberation Serif" w:hAnsi="Liberation Serif" w:cs="Liberation Serif"/>
          <w:b/>
        </w:rPr>
      </w:pPr>
    </w:p>
    <w:p w14:paraId="0C9977E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Изменение правил таможенного контроля и пошлин</w:t>
      </w:r>
      <w:r w:rsidRPr="00ED140B">
        <w:rPr>
          <w:rFonts w:ascii="Liberation Serif" w:hAnsi="Liberation Serif" w:cs="Liberation Serif"/>
        </w:rPr>
        <w:t xml:space="preserve"> не несёт для деятельности </w:t>
      </w:r>
      <w:r w:rsidRPr="00ED140B">
        <w:rPr>
          <w:rFonts w:ascii="Liberation Serif" w:hAnsi="Liberation Serif" w:cs="Liberation Serif"/>
        </w:rPr>
        <w:lastRenderedPageBreak/>
        <w:t xml:space="preserve">эмитента никаких рисков, так как </w:t>
      </w:r>
      <w:r w:rsidRPr="00C14BEA">
        <w:rPr>
          <w:rFonts w:ascii="Liberation Serif" w:hAnsi="Liberation Serif" w:cs="Liberation Serif"/>
        </w:rPr>
        <w:t>эмитент не осуществляет и не планирует осуществлять экспорт товаров/работ/услуг за пределы Российской Федерации</w:t>
      </w:r>
      <w:r w:rsidRPr="00ED140B">
        <w:rPr>
          <w:rFonts w:ascii="Liberation Serif" w:hAnsi="Liberation Serif" w:cs="Liberation Serif"/>
        </w:rPr>
        <w:t>.</w:t>
      </w:r>
    </w:p>
    <w:p w14:paraId="7699C111" w14:textId="77777777" w:rsidR="008A1081" w:rsidRPr="00ED140B" w:rsidRDefault="008A1081" w:rsidP="008A1081">
      <w:pPr>
        <w:ind w:firstLine="709"/>
        <w:contextualSpacing/>
        <w:rPr>
          <w:rFonts w:ascii="Liberation Serif" w:hAnsi="Liberation Serif" w:cs="Liberation Serif"/>
        </w:rPr>
      </w:pPr>
    </w:p>
    <w:p w14:paraId="0390957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 xml:space="preserve">Возможное изменение требований по лицензированию </w:t>
      </w:r>
      <w:r>
        <w:rPr>
          <w:rFonts w:ascii="Liberation Serif" w:hAnsi="Liberation Serif" w:cs="Liberation Serif"/>
          <w:b/>
        </w:rPr>
        <w:t xml:space="preserve">основной </w:t>
      </w:r>
      <w:r w:rsidRPr="00ED140B">
        <w:rPr>
          <w:rFonts w:ascii="Liberation Serif" w:hAnsi="Liberation Serif" w:cs="Liberation Serif"/>
          <w:b/>
        </w:rPr>
        <w:t>деятельности</w:t>
      </w:r>
      <w:r w:rsidRPr="00ED140B">
        <w:rPr>
          <w:rFonts w:ascii="Liberation Serif" w:hAnsi="Liberation Serif" w:cs="Liberation Serif"/>
        </w:rPr>
        <w:t xml:space="preserve"> Общества может привести к увеличению срока подготовки необходимых документов, а также необходимости соответствия эмитента поставленным требованиям. Однако, данный риск следует считать незначительным, и в случае изменений требований по лицензированию, эмитент примет необходимые меры для получения соответствующих лицензий и требований.</w:t>
      </w:r>
    </w:p>
    <w:p w14:paraId="5CC22262" w14:textId="77777777" w:rsidR="008A1081" w:rsidRPr="00ED140B" w:rsidRDefault="008A1081" w:rsidP="008A1081">
      <w:pPr>
        <w:ind w:firstLine="709"/>
        <w:contextualSpacing/>
        <w:rPr>
          <w:rFonts w:ascii="Liberation Serif" w:hAnsi="Liberation Serif" w:cs="Liberation Serif"/>
        </w:rPr>
      </w:pPr>
    </w:p>
    <w:p w14:paraId="1EADFFF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Основные правовые риски</w:t>
      </w:r>
      <w:r w:rsidRPr="00A51907">
        <w:rPr>
          <w:rFonts w:ascii="Liberation Serif" w:hAnsi="Liberation Serif" w:cs="Liberation Serif"/>
        </w:rPr>
        <w:t xml:space="preserve"> </w:t>
      </w:r>
      <w:r w:rsidRPr="00ED140B">
        <w:rPr>
          <w:rFonts w:ascii="Liberation Serif" w:hAnsi="Liberation Serif" w:cs="Liberation Serif"/>
        </w:rPr>
        <w:t>в настоящее время связаны с формированием неоднозначной судебной практики по следующим нормативно-правовым документам:</w:t>
      </w:r>
    </w:p>
    <w:p w14:paraId="1442667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Основные положения функционирования розничных рынков электрической энергии, утверждённые постановлением Правительства Российской Федерации от 04.05.2012 № 442;</w:t>
      </w:r>
    </w:p>
    <w:p w14:paraId="526125F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Правила предоставления коммунальных услуг собственникам и пользователям помещений в многоквартирных домах и жилых домов, утверждённые постановлением Правительства Российской Федерации от 06.05.2011 № 354.</w:t>
      </w:r>
    </w:p>
    <w:p w14:paraId="73F9520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Судебные процессы с сетевыми компаниями (по искам, предъявленным сетевыми компаниями к Обществу о взыскании услуг по передаче электрической энергии, и искам, предъявленным Обществом к сетевым компаниям о взыскании задолженности по потерям в электрических сетях) существенно влияют на финансовые результаты деятельности Общества. В настоящее время на уровне вышестоящих судов сложилась разнонаправленная судебная практика по проблемным отношениям с сетевыми компаниями. Принятие новых нормативных актов, конкретизирующих правоотношения субъектов электроэнергетики, коренным образом может изменить сложившуюся ранее судебную практику.</w:t>
      </w:r>
    </w:p>
    <w:p w14:paraId="3ECDFC8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Однако в связи с тем, что принятие новых нормативных актов может затянуться на неопределенное время, данный риск Обществом рассматривается как высокий.</w:t>
      </w:r>
    </w:p>
    <w:p w14:paraId="7F5E13F8" w14:textId="77777777" w:rsidR="008A1081" w:rsidRPr="00ED140B" w:rsidRDefault="008A1081" w:rsidP="008A1081">
      <w:pPr>
        <w:ind w:firstLine="709"/>
        <w:contextualSpacing/>
        <w:rPr>
          <w:rFonts w:ascii="Liberation Serif" w:hAnsi="Liberation Serif" w:cs="Liberation Serif"/>
        </w:rPr>
      </w:pPr>
    </w:p>
    <w:p w14:paraId="5731092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подвержен рискам обжалования акционерами крупных сделок и сделок, в совершении которых имеется заинтересованность (при совершении таких сделок без надлежащего предварительного одобрения органами управления Общества, а также одобренных с нарушением установленного порядка).</w:t>
      </w:r>
    </w:p>
    <w:p w14:paraId="0F38108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Для минимизации различного рода правовых рисков Общество в обязательном порядке осуществляет:</w:t>
      </w:r>
    </w:p>
    <w:p w14:paraId="74DEE73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 предварительный правовой анализ заключаемых сделок, в том числе на предмет наличия оснований проведения предварительных корпоративных процедур, предусмотренных действующим законодательством и/или </w:t>
      </w:r>
      <w:r>
        <w:rPr>
          <w:rFonts w:ascii="Liberation Serif" w:hAnsi="Liberation Serif" w:cs="Liberation Serif"/>
        </w:rPr>
        <w:t>У</w:t>
      </w:r>
      <w:r w:rsidRPr="00ED140B">
        <w:rPr>
          <w:rFonts w:ascii="Liberation Serif" w:hAnsi="Liberation Serif" w:cs="Liberation Serif"/>
        </w:rPr>
        <w:t>ставом. В случае необходимости соответствующие сделки выносятся на рассмотрение компетентных органов управления эмитента;</w:t>
      </w:r>
    </w:p>
    <w:p w14:paraId="26589FC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обеспечение оценки и анализа законодательства в области электроэнергетики;</w:t>
      </w:r>
    </w:p>
    <w:p w14:paraId="30F5EF0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наращивание и конкретизацию работы с контролирующими и правоохранительными органами по выработке решений, приемлемых для деятельности Общества;</w:t>
      </w:r>
    </w:p>
    <w:p w14:paraId="65DEDA2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системное повышение квалификации работников с одновременным изменением мотивации труда персонала;</w:t>
      </w:r>
    </w:p>
    <w:p w14:paraId="3164978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подготовка внутренних стандартов;</w:t>
      </w:r>
    </w:p>
    <w:p w14:paraId="7B163C8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привлечение к участию в судебных заседаниях всех подразделений Общества, заинтересованных в судебном решении.</w:t>
      </w:r>
    </w:p>
    <w:p w14:paraId="1F1D1E7A"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rPr>
        <w:t>Общество</w:t>
      </w:r>
      <w:r w:rsidRPr="00ED140B">
        <w:rPr>
          <w:rFonts w:ascii="Liberation Serif" w:hAnsi="Liberation Serif" w:cs="Liberation Serif"/>
        </w:rPr>
        <w:t xml:space="preserve"> строит свою деятельность на соблюдении норм действующего законодательства Российской Федерации и осуществляет постоянный мониторинг их изменений.</w:t>
      </w:r>
    </w:p>
    <w:p w14:paraId="3B26E58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Учитывая, что эмитент не осуществляет и не планирует осуществлять свою деятельность за пределами Российской Федерации, правовые риски, связанные с деятельностью эмитента на внешних рынках, отсутствуют.</w:t>
      </w:r>
    </w:p>
    <w:p w14:paraId="5E40DA50" w14:textId="77777777" w:rsidR="008A1081" w:rsidRDefault="008A1081" w:rsidP="008A1081">
      <w:pPr>
        <w:ind w:firstLine="709"/>
        <w:contextualSpacing/>
        <w:rPr>
          <w:rFonts w:ascii="Liberation Serif" w:hAnsi="Liberation Serif" w:cs="Liberation Serif"/>
        </w:rPr>
      </w:pPr>
    </w:p>
    <w:p w14:paraId="79042093" w14:textId="77777777" w:rsidR="008A1081" w:rsidRPr="00ED140B" w:rsidRDefault="008A1081" w:rsidP="008A1081">
      <w:pPr>
        <w:ind w:firstLine="709"/>
        <w:contextualSpacing/>
        <w:jc w:val="center"/>
        <w:outlineLvl w:val="1"/>
        <w:rPr>
          <w:rFonts w:ascii="Liberation Serif" w:hAnsi="Liberation Serif" w:cs="Liberation Serif"/>
          <w:b/>
          <w:bCs/>
        </w:rPr>
      </w:pPr>
      <w:bookmarkStart w:id="43" w:name="_Toc196228875"/>
      <w:bookmarkStart w:id="44" w:name="sub_32195"/>
      <w:r w:rsidRPr="00ED140B">
        <w:rPr>
          <w:rFonts w:ascii="Liberation Serif" w:hAnsi="Liberation Serif" w:cs="Liberation Serif"/>
          <w:b/>
          <w:bCs/>
        </w:rPr>
        <w:t>1.9.5. Риск потери деловой репутации (репутационный риск)</w:t>
      </w:r>
      <w:bookmarkEnd w:id="43"/>
    </w:p>
    <w:bookmarkEnd w:id="44"/>
    <w:p w14:paraId="2E62AEB9" w14:textId="77777777" w:rsidR="008A1081" w:rsidRPr="00ED140B" w:rsidRDefault="008A1081" w:rsidP="008A1081">
      <w:pPr>
        <w:ind w:firstLine="709"/>
        <w:contextualSpacing/>
        <w:rPr>
          <w:rFonts w:ascii="Liberation Serif" w:hAnsi="Liberation Serif" w:cs="Liberation Serif"/>
        </w:rPr>
      </w:pPr>
    </w:p>
    <w:p w14:paraId="1AD5CAD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Общество имеет статус </w:t>
      </w:r>
      <w:r>
        <w:rPr>
          <w:rFonts w:ascii="Liberation Serif" w:hAnsi="Liberation Serif" w:cs="Liberation Serif"/>
        </w:rPr>
        <w:t>ГП</w:t>
      </w:r>
      <w:r w:rsidRPr="00ED140B">
        <w:rPr>
          <w:rFonts w:ascii="Liberation Serif" w:hAnsi="Liberation Serif" w:cs="Liberation Serif"/>
        </w:rPr>
        <w:t xml:space="preserve"> на территории Тамбовской области и высокую финансовую устойчивость, обусловленную успешной работой с потребителями по взысканию дебиторской </w:t>
      </w:r>
      <w:r w:rsidRPr="00ED140B">
        <w:rPr>
          <w:rFonts w:ascii="Liberation Serif" w:hAnsi="Liberation Serif" w:cs="Liberation Serif"/>
        </w:rPr>
        <w:lastRenderedPageBreak/>
        <w:t>задолженности. Риски потери деловой репутации оцениваются как незначительные.</w:t>
      </w:r>
    </w:p>
    <w:p w14:paraId="16D39FE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Рисков, связанных с формированием негативного представления о финансовой устойчивости, финансовом положении эмитента, в отчетном периоде не выявлено.</w:t>
      </w:r>
    </w:p>
    <w:p w14:paraId="4FAB30A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Являясь публичной компанией, эмитент учитывает репутационную составляющую деятельности и предпринимает меры по нивелированию негативного влияния рисков на эмитента. Эмитент ориентирован на </w:t>
      </w:r>
      <w:r w:rsidRPr="008A7061">
        <w:rPr>
          <w:rFonts w:ascii="Liberation Serif" w:hAnsi="Liberation Serif" w:cs="Liberation Serif"/>
        </w:rPr>
        <w:t>интересы</w:t>
      </w:r>
      <w:r w:rsidRPr="00ED140B">
        <w:rPr>
          <w:rFonts w:ascii="Liberation Serif" w:hAnsi="Liberation Serif" w:cs="Liberation Serif"/>
        </w:rPr>
        <w:t xml:space="preserve"> стейкхолдеров, постоянно информирует их о своей деятельности, придерживается принципов достоверности, прозрачности и своевременности раскрытия информации. При взаимодействии с клиентами и контрагентами эмитент обеспечивает своевременное исполнение обязательств, в том числе в части проведения расчетов.</w:t>
      </w:r>
    </w:p>
    <w:p w14:paraId="75770DB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Также эмитент контролирует риски распространения инсайдерской информации в целях предотвращения случаев мошенничества с использованием инсайдерской информации и манипулированием ценами на рынке ценных бумаг. В </w:t>
      </w:r>
      <w:r>
        <w:rPr>
          <w:rFonts w:ascii="Liberation Serif" w:hAnsi="Liberation Serif" w:cs="Liberation Serif"/>
        </w:rPr>
        <w:t>Обществе</w:t>
      </w:r>
      <w:r w:rsidRPr="00ED140B">
        <w:rPr>
          <w:rFonts w:ascii="Liberation Serif" w:hAnsi="Liberation Serif" w:cs="Liberation Serif"/>
        </w:rPr>
        <w:t xml:space="preserve"> </w:t>
      </w:r>
      <w:r w:rsidRPr="00C14BEA">
        <w:rPr>
          <w:rFonts w:ascii="Liberation Serif" w:hAnsi="Liberation Serif" w:cs="Liberation Serif"/>
        </w:rPr>
        <w:t>действует Положение об инсайдерской информации.</w:t>
      </w:r>
    </w:p>
    <w:p w14:paraId="7355765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осуществляет контроль за достоверностью бухгалтерской отчетности и иной публикуемой информацией, представляемой клиентам и контрагентам, органам регулирования и надзора и другим заинтересованным лицам.</w:t>
      </w:r>
    </w:p>
    <w:p w14:paraId="30AA2AF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Эмитент ведет антикоррупционную политику и развивает не допускающую коррупционных проявлений культуру. В этой связи эмитентом организована работа по противодействию и предупреждению мошенничества и коррупции. В Обществе </w:t>
      </w:r>
      <w:r>
        <w:rPr>
          <w:rFonts w:ascii="Liberation Serif" w:hAnsi="Liberation Serif" w:cs="Liberation Serif"/>
        </w:rPr>
        <w:t xml:space="preserve">действует </w:t>
      </w:r>
      <w:r w:rsidRPr="00ED140B">
        <w:rPr>
          <w:rFonts w:ascii="Liberation Serif" w:hAnsi="Liberation Serif" w:cs="Liberation Serif"/>
        </w:rPr>
        <w:t>Политика по противодействию мошенничеству и коррупции</w:t>
      </w:r>
      <w:r>
        <w:rPr>
          <w:rFonts w:ascii="Liberation Serif" w:hAnsi="Liberation Serif" w:cs="Liberation Serif"/>
        </w:rPr>
        <w:t>, о</w:t>
      </w:r>
      <w:r w:rsidRPr="00ED140B">
        <w:rPr>
          <w:rFonts w:ascii="Liberation Serif" w:hAnsi="Liberation Serif" w:cs="Liberation Serif"/>
        </w:rPr>
        <w:t>существляет работу Комиссия по антикоррупционным мероприятиям.</w:t>
      </w:r>
    </w:p>
    <w:p w14:paraId="0B3E4E1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сообщает, что коррупционный риск в Обществе за отчетный период не реализовался, факторы, которые способствуют возникновению коррупционного риска, коррупционных явлений или коррупционных ситуаций в Обществе за отчетный период, не выявлены.</w:t>
      </w:r>
    </w:p>
    <w:p w14:paraId="7045DF4E" w14:textId="77777777" w:rsidR="008A1081" w:rsidRPr="00ED140B" w:rsidRDefault="008A1081" w:rsidP="008A1081">
      <w:pPr>
        <w:ind w:firstLine="709"/>
        <w:contextualSpacing/>
        <w:jc w:val="center"/>
        <w:outlineLvl w:val="1"/>
        <w:rPr>
          <w:rFonts w:ascii="Liberation Serif" w:hAnsi="Liberation Serif" w:cs="Liberation Serif"/>
          <w:b/>
          <w:bCs/>
        </w:rPr>
      </w:pPr>
      <w:bookmarkStart w:id="45" w:name="_Toc196228876"/>
      <w:bookmarkStart w:id="46" w:name="sub_32196"/>
      <w:r w:rsidRPr="00ED140B">
        <w:rPr>
          <w:rFonts w:ascii="Liberation Serif" w:hAnsi="Liberation Serif" w:cs="Liberation Serif"/>
          <w:b/>
          <w:bCs/>
        </w:rPr>
        <w:t>1.9.6. Стратегический риск</w:t>
      </w:r>
      <w:bookmarkEnd w:id="45"/>
    </w:p>
    <w:bookmarkEnd w:id="46"/>
    <w:p w14:paraId="43949A36" w14:textId="77777777" w:rsidR="008A1081" w:rsidRPr="00ED140B" w:rsidRDefault="008A1081" w:rsidP="008A1081">
      <w:pPr>
        <w:ind w:firstLine="709"/>
        <w:contextualSpacing/>
        <w:rPr>
          <w:rFonts w:ascii="Liberation Serif" w:hAnsi="Liberation Serif" w:cs="Liberation Serif"/>
        </w:rPr>
      </w:pPr>
    </w:p>
    <w:p w14:paraId="36ECF29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Основная стратегия Общества направлена на сохранение и расширение клиентской базы и увеличение объема продаж электроэнергии; получение необходимой валовой выручки, обеспечивающей покрытие экономически обоснованных расходов Общества; снижение уровня просроченной дебиторский задолженности; обеспечение уровня собираемости платежей; своевременные расчеты по своим обязательствам, увеличение перечня дополнительных услуг, оказываемых Обществом.</w:t>
      </w:r>
    </w:p>
    <w:p w14:paraId="3B23770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Стратегический риск минимизируется Обществом посредством принятия управленческих решений, с учётом изменений внутренней среды и внешнего конкурентного окружения, реальной оценки рынков деятельности и анализа законодательной базы, обеспечением запланированного уровня необходимых ресурсов – финансовых, материально-технических, человеческих, а также уровня эффективности и форс-мажорных обстоятельств.</w:t>
      </w:r>
    </w:p>
    <w:p w14:paraId="5A9B12A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оценивает вероятность возникновения рисков, связанных с принятием ошибочных решений в отношении достижения стратегических целей, а также рисков неправильного или недостаточно обоснованного определения перспективных направлений деятельности, в которых эмитент может достичь преимущества перед конкурентами, как незначительную.</w:t>
      </w:r>
    </w:p>
    <w:p w14:paraId="0A275DD9" w14:textId="77777777" w:rsidR="008A1081" w:rsidRPr="00ED140B" w:rsidRDefault="008A1081" w:rsidP="008A1081">
      <w:pPr>
        <w:ind w:firstLine="709"/>
        <w:contextualSpacing/>
        <w:rPr>
          <w:rFonts w:ascii="Liberation Serif" w:hAnsi="Liberation Serif" w:cs="Liberation Serif"/>
        </w:rPr>
      </w:pPr>
    </w:p>
    <w:p w14:paraId="234804C2" w14:textId="77777777" w:rsidR="008A1081" w:rsidRPr="00ED140B" w:rsidRDefault="008A1081" w:rsidP="008A1081">
      <w:pPr>
        <w:ind w:firstLine="709"/>
        <w:contextualSpacing/>
        <w:jc w:val="center"/>
        <w:outlineLvl w:val="1"/>
        <w:rPr>
          <w:rFonts w:ascii="Liberation Serif" w:hAnsi="Liberation Serif" w:cs="Liberation Serif"/>
          <w:b/>
          <w:bCs/>
        </w:rPr>
      </w:pPr>
      <w:bookmarkStart w:id="47" w:name="_Toc196228877"/>
      <w:bookmarkStart w:id="48" w:name="sub_32197"/>
      <w:r w:rsidRPr="00ED140B">
        <w:rPr>
          <w:rFonts w:ascii="Liberation Serif" w:hAnsi="Liberation Serif" w:cs="Liberation Serif"/>
          <w:b/>
          <w:bCs/>
        </w:rPr>
        <w:t>1.9.7. Риски, связанные с деятельностью эмитента</w:t>
      </w:r>
      <w:bookmarkEnd w:id="47"/>
    </w:p>
    <w:bookmarkEnd w:id="48"/>
    <w:p w14:paraId="1CEB3F6D" w14:textId="77777777" w:rsidR="008A1081" w:rsidRPr="00ED140B" w:rsidRDefault="008A1081" w:rsidP="008A1081">
      <w:pPr>
        <w:ind w:firstLine="709"/>
        <w:contextualSpacing/>
        <w:rPr>
          <w:rFonts w:ascii="Liberation Serif" w:hAnsi="Liberation Serif" w:cs="Liberation Serif"/>
        </w:rPr>
      </w:pPr>
    </w:p>
    <w:p w14:paraId="07ECEDE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Риск, связанный с отсутствием возможности продлить действие лицензии эмитента на ведение деятельности, либо на использование объектов, нахождение которых в обороте ограничено,</w:t>
      </w:r>
      <w:r w:rsidRPr="00ED140B">
        <w:rPr>
          <w:rFonts w:ascii="Liberation Serif" w:hAnsi="Liberation Serif" w:cs="Liberation Serif"/>
        </w:rPr>
        <w:t xml:space="preserve"> отсутствует, в связи с отсутствием необходимости лицензирования видов деятельности эмитента.</w:t>
      </w:r>
    </w:p>
    <w:p w14:paraId="276E6379" w14:textId="77777777" w:rsidR="008A1081" w:rsidRPr="00ED140B" w:rsidRDefault="008A1081" w:rsidP="008A1081">
      <w:pPr>
        <w:ind w:firstLine="709"/>
        <w:contextualSpacing/>
        <w:rPr>
          <w:rFonts w:ascii="Liberation Serif" w:hAnsi="Liberation Serif" w:cs="Liberation Serif"/>
        </w:rPr>
      </w:pPr>
    </w:p>
    <w:p w14:paraId="50EADC2B"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 xml:space="preserve">Риски, связанные с возможной ответственностью эмитента по долгам третьих лиц </w:t>
      </w:r>
      <w:r w:rsidRPr="00ED140B">
        <w:rPr>
          <w:rFonts w:ascii="Liberation Serif" w:hAnsi="Liberation Serif" w:cs="Liberation Serif"/>
        </w:rPr>
        <w:t>отсутствует, в связи с отсутствием соответствующих обязательств.</w:t>
      </w:r>
    </w:p>
    <w:p w14:paraId="5D0D34D6" w14:textId="77777777" w:rsidR="008A1081" w:rsidRPr="00ED140B" w:rsidRDefault="008A1081" w:rsidP="008A1081">
      <w:pPr>
        <w:ind w:firstLine="709"/>
        <w:contextualSpacing/>
        <w:rPr>
          <w:rFonts w:ascii="Liberation Serif" w:hAnsi="Liberation Serif" w:cs="Liberation Serif"/>
        </w:rPr>
      </w:pPr>
    </w:p>
    <w:p w14:paraId="5EB0E010"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 xml:space="preserve">Риски, связанные с возможностью потери потребителей, на оборот с которыми </w:t>
      </w:r>
      <w:r w:rsidRPr="00ED140B">
        <w:rPr>
          <w:rFonts w:ascii="Liberation Serif" w:hAnsi="Liberation Serif" w:cs="Liberation Serif"/>
          <w:b/>
        </w:rPr>
        <w:lastRenderedPageBreak/>
        <w:t>приходится не менее чем 10 процентов общей выручки от продажи товаров (работ, услуг) эмитента (группы эмитента).</w:t>
      </w:r>
    </w:p>
    <w:p w14:paraId="4290BC5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Существует риск, связанный с возможностью потери потребителей, обусловленный выходом на оптовый рынок или переходом на обслуживание к иной энергосбытовой организации в связи с функционированием на розничном рынке поставщика электроэнергии (мощности) - АО «ГТ Энерго».</w:t>
      </w:r>
    </w:p>
    <w:p w14:paraId="459689CF" w14:textId="77777777" w:rsidR="008A1081" w:rsidRPr="00ED140B" w:rsidRDefault="008A1081" w:rsidP="008A1081">
      <w:pPr>
        <w:ind w:firstLine="709"/>
        <w:contextualSpacing/>
        <w:rPr>
          <w:rFonts w:ascii="Liberation Serif" w:hAnsi="Liberation Serif" w:cs="Liberation Serif"/>
        </w:rPr>
      </w:pPr>
    </w:p>
    <w:p w14:paraId="3B319E1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rPr>
        <w:t>Иными рисками, связанными с деятельностью эмитента,</w:t>
      </w:r>
      <w:r w:rsidRPr="00ED140B">
        <w:rPr>
          <w:rFonts w:ascii="Liberation Serif" w:hAnsi="Liberation Serif" w:cs="Liberation Serif"/>
        </w:rPr>
        <w:t xml:space="preserve"> являются снижение электропотребления по сельскохозяйственным и промышленным предприятиям и, как следствие, неблагоприятное изменение структуры полезного отпуска электроэнергии. В итоге возможно сокращение выручки от запланированных в регулировании тарифов объемов.</w:t>
      </w:r>
    </w:p>
    <w:p w14:paraId="798BCF85" w14:textId="77777777" w:rsidR="008A1081" w:rsidRPr="00ED140B" w:rsidRDefault="008A1081" w:rsidP="008A1081">
      <w:pPr>
        <w:ind w:firstLine="709"/>
        <w:contextualSpacing/>
        <w:rPr>
          <w:rFonts w:ascii="Liberation Serif" w:hAnsi="Liberation Serif" w:cs="Liberation Serif"/>
        </w:rPr>
      </w:pPr>
    </w:p>
    <w:p w14:paraId="03A50D5E" w14:textId="77777777" w:rsidR="008A1081" w:rsidRPr="00ED140B" w:rsidRDefault="008A1081" w:rsidP="008A1081">
      <w:pPr>
        <w:ind w:firstLine="709"/>
        <w:contextualSpacing/>
        <w:jc w:val="center"/>
        <w:outlineLvl w:val="1"/>
        <w:rPr>
          <w:rFonts w:ascii="Liberation Serif" w:hAnsi="Liberation Serif" w:cs="Liberation Serif"/>
          <w:b/>
          <w:bCs/>
        </w:rPr>
      </w:pPr>
      <w:bookmarkStart w:id="49" w:name="_Toc196228878"/>
      <w:bookmarkStart w:id="50" w:name="sub_32198"/>
      <w:r w:rsidRPr="00ED140B">
        <w:rPr>
          <w:rFonts w:ascii="Liberation Serif" w:hAnsi="Liberation Serif" w:cs="Liberation Serif"/>
          <w:b/>
          <w:bCs/>
        </w:rPr>
        <w:t>1.9.8. Риск информационной безопасности</w:t>
      </w:r>
      <w:bookmarkEnd w:id="49"/>
    </w:p>
    <w:bookmarkEnd w:id="50"/>
    <w:p w14:paraId="6DFE7FED" w14:textId="77777777" w:rsidR="008A1081" w:rsidRPr="00ED140B" w:rsidRDefault="008A1081" w:rsidP="008A1081">
      <w:pPr>
        <w:ind w:firstLine="709"/>
        <w:contextualSpacing/>
        <w:rPr>
          <w:rFonts w:ascii="Liberation Serif" w:hAnsi="Liberation Serif" w:cs="Liberation Serif"/>
        </w:rPr>
      </w:pPr>
    </w:p>
    <w:p w14:paraId="577E8A74"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i/>
        </w:rPr>
        <w:t>Риск нарушени</w:t>
      </w:r>
      <w:r>
        <w:rPr>
          <w:rFonts w:ascii="Liberation Serif" w:eastAsia="Times New Roman" w:hAnsi="Liberation Serif" w:cs="Liberation Serif"/>
          <w:i/>
        </w:rPr>
        <w:t>я</w:t>
      </w:r>
      <w:r w:rsidRPr="00ED140B">
        <w:rPr>
          <w:rFonts w:ascii="Liberation Serif" w:eastAsia="Times New Roman" w:hAnsi="Liberation Serif" w:cs="Liberation Serif"/>
          <w:i/>
        </w:rPr>
        <w:t xml:space="preserve"> штатного функционирования активов</w:t>
      </w:r>
      <w:r w:rsidRPr="00ED140B">
        <w:rPr>
          <w:rFonts w:ascii="Liberation Serif" w:eastAsia="Times New Roman" w:hAnsi="Liberation Serif" w:cs="Liberation Serif"/>
        </w:rPr>
        <w:t>.</w:t>
      </w:r>
    </w:p>
    <w:p w14:paraId="2C92589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Единовременное прекращение работы активов Общества в течение длительного времени или блокировка доступа ко всем активам, что приводит к невозможности обрабатывать в течении определенного или неопределенного времени необходимую для выполнения бизнес-процессов информацию.</w:t>
      </w:r>
    </w:p>
    <w:p w14:paraId="055D412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целях минимизации риска разрабатываются и реализуются соответствующие меры по непрерывному мониторингу и своевременному выявлению событий информационной безопасности. Осуществляется их сбор, систематизация и анализ с последующим принятием решений по модернизации средств информационной безопасности, привлечение квалифицированных специалистов к работе в области информационных технологий и информационной безопасности.</w:t>
      </w:r>
    </w:p>
    <w:p w14:paraId="6599DDD1" w14:textId="77777777" w:rsidR="008A1081" w:rsidRPr="00ED140B" w:rsidRDefault="008A1081" w:rsidP="008A1081">
      <w:pPr>
        <w:ind w:firstLine="709"/>
        <w:contextualSpacing/>
        <w:rPr>
          <w:rFonts w:ascii="Liberation Serif" w:eastAsia="Times New Roman" w:hAnsi="Liberation Serif" w:cs="Liberation Serif"/>
        </w:rPr>
      </w:pPr>
    </w:p>
    <w:p w14:paraId="5ADF9AE7"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i/>
        </w:rPr>
        <w:t>Риск реализации уязвимости используемого программного обеспечения, оборудования и средств защиты персональных данных, риски вторжения во внутренние сети</w:t>
      </w:r>
      <w:r w:rsidRPr="00ED140B">
        <w:rPr>
          <w:rFonts w:ascii="Liberation Serif" w:eastAsia="Times New Roman" w:hAnsi="Liberation Serif" w:cs="Liberation Serif"/>
        </w:rPr>
        <w:t xml:space="preserve"> </w:t>
      </w:r>
      <w:r w:rsidRPr="00ED140B">
        <w:rPr>
          <w:rFonts w:ascii="Liberation Serif" w:eastAsia="Times New Roman" w:hAnsi="Liberation Serif" w:cs="Liberation Serif"/>
          <w:i/>
        </w:rPr>
        <w:t>Общества</w:t>
      </w:r>
      <w:r w:rsidRPr="00ED140B">
        <w:rPr>
          <w:rFonts w:ascii="Liberation Serif" w:eastAsia="Times New Roman" w:hAnsi="Liberation Serif" w:cs="Liberation Serif"/>
        </w:rPr>
        <w:t>.</w:t>
      </w:r>
    </w:p>
    <w:p w14:paraId="4F46730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Может повлечь за собой получение несанкционированного доступа к личным данным </w:t>
      </w:r>
      <w:r w:rsidRPr="008A7061">
        <w:rPr>
          <w:rFonts w:ascii="Liberation Serif" w:eastAsia="Times New Roman" w:hAnsi="Liberation Serif" w:cs="Liberation Serif"/>
        </w:rPr>
        <w:t>пользователей</w:t>
      </w:r>
      <w:r w:rsidRPr="00ED140B">
        <w:rPr>
          <w:rFonts w:ascii="Liberation Serif" w:eastAsia="Times New Roman" w:hAnsi="Liberation Serif" w:cs="Liberation Serif"/>
        </w:rPr>
        <w:t xml:space="preserve"> и (или) конфиденциальной информации, их компрометацию, неправомерное использование, которое может привести к репутационному ущербу для Общества, а также распространение вредоносных кодов внутри корпоративной сети передачи данных.</w:t>
      </w:r>
    </w:p>
    <w:p w14:paraId="5CB8791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 целях недопущения риска осуществляется поддержание в актуальном состоянии нормативной и технической документации по работе с информационными системами Общества, постоянное совершенствование процессов обеспечения информационной безопасности, их соответствия требованиям законодательства, международным стандартам с целью повышения уровня защищенности информации. В 2024 году реализовывался комплекс мероприятий, указанных в </w:t>
      </w:r>
      <w:r w:rsidRPr="008A7061">
        <w:rPr>
          <w:rFonts w:ascii="Liberation Serif" w:eastAsia="Times New Roman" w:hAnsi="Liberation Serif" w:cs="Liberation Serif"/>
        </w:rPr>
        <w:t>Программе развития информационной безопасности Общества,</w:t>
      </w:r>
      <w:r w:rsidRPr="00ED140B">
        <w:rPr>
          <w:rFonts w:ascii="Liberation Serif" w:eastAsia="Times New Roman" w:hAnsi="Liberation Serif" w:cs="Liberation Serif"/>
        </w:rPr>
        <w:t xml:space="preserve"> предусматривающий тотальный охват ИТ-инфраструктуры средствами защиты от актуальных кибератак. В 2025 году Общество продолжит реализацию указанных мероприятий.</w:t>
      </w:r>
    </w:p>
    <w:p w14:paraId="2C0B1AA3" w14:textId="77777777" w:rsidR="008A1081" w:rsidRPr="00ED140B" w:rsidRDefault="008A1081" w:rsidP="008A1081">
      <w:pPr>
        <w:ind w:firstLine="709"/>
        <w:contextualSpacing/>
        <w:rPr>
          <w:rFonts w:ascii="Liberation Serif" w:eastAsia="Times New Roman" w:hAnsi="Liberation Serif" w:cs="Liberation Serif"/>
        </w:rPr>
      </w:pPr>
    </w:p>
    <w:p w14:paraId="4109B588" w14:textId="77777777" w:rsidR="008A1081" w:rsidRPr="00ED140B" w:rsidRDefault="008A1081" w:rsidP="008A1081">
      <w:pPr>
        <w:ind w:firstLine="709"/>
        <w:contextualSpacing/>
        <w:rPr>
          <w:rFonts w:ascii="Liberation Serif" w:eastAsia="Times New Roman" w:hAnsi="Liberation Serif" w:cs="Liberation Serif"/>
          <w:i/>
        </w:rPr>
      </w:pPr>
      <w:r w:rsidRPr="00ED140B">
        <w:rPr>
          <w:rFonts w:ascii="Liberation Serif" w:eastAsia="Times New Roman" w:hAnsi="Liberation Serif" w:cs="Liberation Serif"/>
          <w:i/>
        </w:rPr>
        <w:t>Риск влияния примененных международных экономических санкций в сфере ИТ и информационной безопасности.</w:t>
      </w:r>
    </w:p>
    <w:p w14:paraId="2C8605D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Затрагивает вопросы приобретения, использования и поддержки программного обеспечения, ИТ-оборудования и систем защиты, используемых в ИТ-инфраструктуре Общества.</w:t>
      </w:r>
    </w:p>
    <w:p w14:paraId="2C9ABE02"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целях минимизации риска и исполнения требований законодательства РФ при рассмотрении новых решений в области информационных технологий и информационный безопасности, Общество отказывается от приобретения оборудования, программного обеспечения и систем защиты иностранного производства. Общество переходит на использование программного обеспечения из единого реестра российских программ для электронных вычислительных машин и баз данных Министерства цифрового развития, связи и массовых коммуникаций Российской Федерации, а также оборудования из единого реестра российской радиоэлектронной продукции Министерства промышленности и торговли Российской Федерации.</w:t>
      </w:r>
    </w:p>
    <w:p w14:paraId="47780F58" w14:textId="77777777" w:rsidR="008A1081" w:rsidRPr="00ED140B" w:rsidRDefault="008A1081" w:rsidP="008A1081">
      <w:pPr>
        <w:ind w:firstLine="709"/>
        <w:contextualSpacing/>
        <w:rPr>
          <w:rFonts w:ascii="Liberation Serif" w:hAnsi="Liberation Serif" w:cs="Liberation Serif"/>
        </w:rPr>
      </w:pPr>
    </w:p>
    <w:p w14:paraId="63F17AC8" w14:textId="77777777" w:rsidR="008A1081" w:rsidRPr="00ED140B" w:rsidRDefault="008A1081" w:rsidP="008A1081">
      <w:pPr>
        <w:ind w:firstLine="709"/>
        <w:contextualSpacing/>
        <w:jc w:val="center"/>
        <w:outlineLvl w:val="1"/>
        <w:rPr>
          <w:rFonts w:ascii="Liberation Serif" w:hAnsi="Liberation Serif" w:cs="Liberation Serif"/>
          <w:b/>
          <w:bCs/>
        </w:rPr>
      </w:pPr>
      <w:bookmarkStart w:id="51" w:name="_Toc196228879"/>
      <w:bookmarkStart w:id="52" w:name="sub_32199"/>
      <w:r w:rsidRPr="00ED140B">
        <w:rPr>
          <w:rFonts w:ascii="Liberation Serif" w:hAnsi="Liberation Serif" w:cs="Liberation Serif"/>
          <w:b/>
          <w:bCs/>
        </w:rPr>
        <w:t>1.9.9. Экологический риск</w:t>
      </w:r>
      <w:bookmarkEnd w:id="51"/>
    </w:p>
    <w:bookmarkEnd w:id="52"/>
    <w:p w14:paraId="4200465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Вероятность возникновения ущерба, связанного с негативным воздействием производственно-хозяйственной деятельности эмитента на окружающую среду минимальна.</w:t>
      </w:r>
    </w:p>
    <w:p w14:paraId="1F98335B" w14:textId="77777777" w:rsidR="008A1081" w:rsidRPr="00ED140B" w:rsidRDefault="008A1081" w:rsidP="008A1081">
      <w:pPr>
        <w:ind w:firstLine="709"/>
        <w:contextualSpacing/>
        <w:rPr>
          <w:rFonts w:ascii="Liberation Serif" w:hAnsi="Liberation Serif" w:cs="Liberation Serif"/>
        </w:rPr>
      </w:pPr>
    </w:p>
    <w:p w14:paraId="2CF6EE2B" w14:textId="77777777" w:rsidR="008A1081" w:rsidRPr="00ED140B" w:rsidRDefault="008A1081" w:rsidP="008A1081">
      <w:pPr>
        <w:ind w:firstLine="709"/>
        <w:contextualSpacing/>
        <w:jc w:val="center"/>
        <w:outlineLvl w:val="1"/>
        <w:rPr>
          <w:rFonts w:ascii="Liberation Serif" w:hAnsi="Liberation Serif" w:cs="Liberation Serif"/>
          <w:b/>
          <w:bCs/>
        </w:rPr>
      </w:pPr>
      <w:bookmarkStart w:id="53" w:name="_Toc196228880"/>
      <w:bookmarkStart w:id="54" w:name="sub_321910"/>
      <w:r w:rsidRPr="00ED140B">
        <w:rPr>
          <w:rFonts w:ascii="Liberation Serif" w:hAnsi="Liberation Serif" w:cs="Liberation Serif"/>
          <w:b/>
          <w:bCs/>
        </w:rPr>
        <w:t>1.9.10. Природно-климатический риск</w:t>
      </w:r>
      <w:bookmarkEnd w:id="53"/>
    </w:p>
    <w:bookmarkEnd w:id="54"/>
    <w:p w14:paraId="181BC5B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минимальны.</w:t>
      </w:r>
    </w:p>
    <w:p w14:paraId="7C7D762A" w14:textId="77777777" w:rsidR="008A1081" w:rsidRPr="00ED140B" w:rsidRDefault="008A1081" w:rsidP="008A1081">
      <w:pPr>
        <w:ind w:firstLine="709"/>
        <w:contextualSpacing/>
        <w:rPr>
          <w:rFonts w:ascii="Liberation Serif" w:hAnsi="Liberation Serif" w:cs="Liberation Serif"/>
        </w:rPr>
      </w:pPr>
    </w:p>
    <w:p w14:paraId="742B244A" w14:textId="77777777" w:rsidR="008A1081" w:rsidRPr="00ED140B" w:rsidRDefault="008A1081" w:rsidP="008A1081">
      <w:pPr>
        <w:ind w:firstLine="709"/>
        <w:contextualSpacing/>
        <w:jc w:val="center"/>
        <w:outlineLvl w:val="1"/>
        <w:rPr>
          <w:rFonts w:ascii="Liberation Serif" w:hAnsi="Liberation Serif" w:cs="Liberation Serif"/>
          <w:b/>
          <w:bCs/>
        </w:rPr>
      </w:pPr>
      <w:bookmarkStart w:id="55" w:name="_Toc196228881"/>
      <w:bookmarkStart w:id="56" w:name="sub_321911"/>
      <w:r w:rsidRPr="00ED140B">
        <w:rPr>
          <w:rFonts w:ascii="Liberation Serif" w:hAnsi="Liberation Serif" w:cs="Liberation Serif"/>
          <w:b/>
          <w:bCs/>
        </w:rPr>
        <w:t>1.9.11. Риски кредитных организаций</w:t>
      </w:r>
      <w:bookmarkEnd w:id="55"/>
    </w:p>
    <w:bookmarkEnd w:id="56"/>
    <w:p w14:paraId="361C0E9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Эмитент не является кредитной организацией.</w:t>
      </w:r>
    </w:p>
    <w:p w14:paraId="6D696DE1" w14:textId="77777777" w:rsidR="008A1081" w:rsidRPr="00ED140B" w:rsidRDefault="008A1081" w:rsidP="008A1081">
      <w:pPr>
        <w:ind w:firstLine="709"/>
        <w:contextualSpacing/>
        <w:rPr>
          <w:rFonts w:ascii="Liberation Serif" w:hAnsi="Liberation Serif" w:cs="Liberation Serif"/>
        </w:rPr>
      </w:pPr>
    </w:p>
    <w:p w14:paraId="00A95092" w14:textId="77777777" w:rsidR="008A1081" w:rsidRPr="00ED140B" w:rsidRDefault="008A1081" w:rsidP="008A1081">
      <w:pPr>
        <w:ind w:firstLine="709"/>
        <w:contextualSpacing/>
        <w:jc w:val="center"/>
        <w:outlineLvl w:val="1"/>
        <w:rPr>
          <w:rFonts w:ascii="Liberation Serif" w:hAnsi="Liberation Serif" w:cs="Liberation Serif"/>
          <w:b/>
          <w:bCs/>
        </w:rPr>
      </w:pPr>
      <w:bookmarkStart w:id="57" w:name="_Toc196228882"/>
      <w:bookmarkStart w:id="58" w:name="sub_321912"/>
      <w:r w:rsidRPr="00ED140B">
        <w:rPr>
          <w:rFonts w:ascii="Liberation Serif" w:hAnsi="Liberation Serif" w:cs="Liberation Serif"/>
          <w:b/>
          <w:bCs/>
        </w:rPr>
        <w:t>1.9.12. Иные риски, которые являются существенными для эмитента (группы эмитента)</w:t>
      </w:r>
      <w:bookmarkEnd w:id="57"/>
    </w:p>
    <w:bookmarkEnd w:id="58"/>
    <w:p w14:paraId="7A84A00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Иные риски, которые являются существенными для эмитента, отсутствуют.</w:t>
      </w:r>
    </w:p>
    <w:p w14:paraId="4CFBB563" w14:textId="77777777" w:rsidR="008A1081" w:rsidRPr="00ED140B" w:rsidRDefault="008A1081" w:rsidP="008A1081">
      <w:pPr>
        <w:ind w:firstLine="709"/>
        <w:contextualSpacing/>
        <w:rPr>
          <w:rFonts w:ascii="Liberation Serif" w:hAnsi="Liberation Serif" w:cs="Liberation Serif"/>
        </w:rPr>
      </w:pPr>
    </w:p>
    <w:p w14:paraId="6F6A669C" w14:textId="77777777" w:rsidR="008A1081" w:rsidRPr="00ED140B" w:rsidRDefault="008A1081" w:rsidP="008A1081">
      <w:pPr>
        <w:ind w:firstLine="709"/>
        <w:contextualSpacing/>
        <w:jc w:val="center"/>
        <w:outlineLvl w:val="0"/>
        <w:rPr>
          <w:rFonts w:ascii="Liberation Serif" w:hAnsi="Liberation Serif" w:cs="Liberation Serif"/>
          <w:b/>
          <w:bCs/>
        </w:rPr>
      </w:pPr>
      <w:bookmarkStart w:id="59" w:name="_Toc196228883"/>
      <w:bookmarkStart w:id="60" w:name="sub_3220"/>
      <w:r w:rsidRPr="00ED140B">
        <w:rPr>
          <w:rFonts w:ascii="Liberation Serif" w:hAnsi="Liberation Serif" w:cs="Liberation Serif"/>
          <w:b/>
          <w:bCs/>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9"/>
    </w:p>
    <w:bookmarkEnd w:id="60"/>
    <w:p w14:paraId="5FEF7218" w14:textId="77777777" w:rsidR="008A1081" w:rsidRPr="00ED140B" w:rsidRDefault="008A1081" w:rsidP="008A1081">
      <w:pPr>
        <w:ind w:firstLine="709"/>
        <w:contextualSpacing/>
        <w:rPr>
          <w:rFonts w:ascii="Liberation Serif" w:hAnsi="Liberation Serif" w:cs="Liberation Serif"/>
        </w:rPr>
      </w:pPr>
    </w:p>
    <w:p w14:paraId="7FF8F3A2" w14:textId="77777777" w:rsidR="008A1081" w:rsidRPr="00ED140B" w:rsidRDefault="008A1081" w:rsidP="008A1081">
      <w:pPr>
        <w:ind w:firstLine="709"/>
        <w:contextualSpacing/>
        <w:jc w:val="center"/>
        <w:outlineLvl w:val="0"/>
        <w:rPr>
          <w:rFonts w:ascii="Liberation Serif" w:hAnsi="Liberation Serif" w:cs="Liberation Serif"/>
          <w:b/>
          <w:bCs/>
        </w:rPr>
      </w:pPr>
      <w:bookmarkStart w:id="61" w:name="_Toc196228884"/>
      <w:bookmarkStart w:id="62" w:name="sub_3221"/>
      <w:r w:rsidRPr="00ED140B">
        <w:rPr>
          <w:rFonts w:ascii="Liberation Serif" w:hAnsi="Liberation Serif" w:cs="Liberation Serif"/>
          <w:b/>
          <w:bCs/>
        </w:rPr>
        <w:t>2.1. Информация о лицах, входящих в состав органов управления эмитента</w:t>
      </w:r>
      <w:bookmarkEnd w:id="61"/>
    </w:p>
    <w:bookmarkEnd w:id="62"/>
    <w:p w14:paraId="0CA783CB" w14:textId="77777777" w:rsidR="008A1081" w:rsidRPr="00ED140B" w:rsidRDefault="008A1081" w:rsidP="008A1081">
      <w:pPr>
        <w:ind w:firstLine="709"/>
        <w:contextualSpacing/>
        <w:rPr>
          <w:rFonts w:ascii="Liberation Serif" w:hAnsi="Liberation Serif" w:cs="Liberation Serif"/>
        </w:rPr>
      </w:pPr>
    </w:p>
    <w:p w14:paraId="1177B2A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период с 26.05.2023 по настоящее время в Обществе осуществляет свою деятельность Совет директоров, избранный годовым Общим собранием акционеров 26.05.2023 (протокол от 29.05.2023 №27), состоящий из следующих членов:</w:t>
      </w:r>
    </w:p>
    <w:p w14:paraId="380C8096"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Орлов Дмитрий Станиславович;</w:t>
      </w:r>
    </w:p>
    <w:p w14:paraId="52ADD9E0"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Зотова Ольга Юрьевна;</w:t>
      </w:r>
    </w:p>
    <w:p w14:paraId="728C48FA"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Карасев Дмитрий Владимирович;</w:t>
      </w:r>
    </w:p>
    <w:p w14:paraId="0AD8A086"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Мордвинов Андрей Владимирович;</w:t>
      </w:r>
    </w:p>
    <w:p w14:paraId="3392F857"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Мурзин Александр Сергеевич;</w:t>
      </w:r>
    </w:p>
    <w:p w14:paraId="284DFC45"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proofErr w:type="spellStart"/>
      <w:r w:rsidRPr="00ED140B">
        <w:rPr>
          <w:rFonts w:ascii="Liberation Serif" w:eastAsia="Times New Roman" w:hAnsi="Liberation Serif" w:cs="Liberation Serif"/>
        </w:rPr>
        <w:t>Бузиков</w:t>
      </w:r>
      <w:proofErr w:type="spellEnd"/>
      <w:r w:rsidRPr="00ED140B">
        <w:rPr>
          <w:rFonts w:ascii="Liberation Serif" w:eastAsia="Times New Roman" w:hAnsi="Liberation Serif" w:cs="Liberation Serif"/>
        </w:rPr>
        <w:t xml:space="preserve"> Сергей Владимирович;</w:t>
      </w:r>
    </w:p>
    <w:p w14:paraId="52D3B4AA" w14:textId="77777777" w:rsidR="008A1081" w:rsidRPr="00ED140B" w:rsidRDefault="008A1081" w:rsidP="008A1081">
      <w:pPr>
        <w:numPr>
          <w:ilvl w:val="0"/>
          <w:numId w:val="15"/>
        </w:numPr>
        <w:contextualSpacing/>
        <w:jc w:val="left"/>
        <w:rPr>
          <w:rFonts w:ascii="Liberation Serif" w:eastAsia="Times New Roman" w:hAnsi="Liberation Serif" w:cs="Liberation Serif"/>
        </w:rPr>
      </w:pPr>
      <w:r w:rsidRPr="00ED140B">
        <w:rPr>
          <w:rFonts w:ascii="Liberation Serif" w:eastAsia="Times New Roman" w:hAnsi="Liberation Serif" w:cs="Liberation Serif"/>
        </w:rPr>
        <w:t>Конева Анна Анатольевна.</w:t>
      </w:r>
    </w:p>
    <w:p w14:paraId="1EC6B02E" w14:textId="77777777" w:rsidR="008A1081" w:rsidRPr="00ED140B" w:rsidRDefault="008A1081" w:rsidP="008A1081">
      <w:pPr>
        <w:ind w:firstLine="709"/>
        <w:contextualSpacing/>
        <w:rPr>
          <w:rFonts w:ascii="Liberation Serif" w:hAnsi="Liberation Serif" w:cs="Liberation Serif"/>
        </w:rPr>
      </w:pPr>
    </w:p>
    <w:p w14:paraId="4761A70F"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b/>
          <w:bCs/>
        </w:rPr>
        <w:t>Председатель Совета директоров</w:t>
      </w:r>
      <w:r w:rsidRPr="00ED140B">
        <w:rPr>
          <w:rFonts w:ascii="Liberation Serif" w:eastAsia="Times New Roman" w:hAnsi="Liberation Serif" w:cs="Liberation Serif"/>
        </w:rPr>
        <w:t>: Орлов Дмитрий Станиславович.</w:t>
      </w:r>
    </w:p>
    <w:p w14:paraId="0852B5D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Год рождения: </w:t>
      </w:r>
      <w:r w:rsidRPr="00ED140B">
        <w:rPr>
          <w:rFonts w:ascii="Liberation Serif" w:eastAsia="Times New Roman" w:hAnsi="Liberation Serif" w:cs="Liberation Serif"/>
          <w:b/>
          <w:i/>
        </w:rPr>
        <w:t>1973.</w:t>
      </w:r>
    </w:p>
    <w:p w14:paraId="6816558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3BDB7814"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Уральский государственный технический университет, специальность «Автоматика и управление технических систем»,</w:t>
      </w:r>
    </w:p>
    <w:p w14:paraId="6D9A69E9"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Уральский государственный технический университет, специальность «Информационные системы в экономике»,</w:t>
      </w:r>
    </w:p>
    <w:p w14:paraId="57DDF6E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Региональный межотраслевой центр переподготовки кадров Пермского государственного технического университета, специальность «Мастер делового администрирования».</w:t>
      </w:r>
    </w:p>
    <w:p w14:paraId="795594B7"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95"/>
        <w:gridCol w:w="4000"/>
        <w:gridCol w:w="2951"/>
      </w:tblGrid>
      <w:tr w:rsidR="008A1081" w:rsidRPr="00ED140B" w14:paraId="64DB7792" w14:textId="77777777" w:rsidTr="004E75FA">
        <w:trPr>
          <w:trHeight w:val="205"/>
        </w:trPr>
        <w:tc>
          <w:tcPr>
            <w:tcW w:w="1493" w:type="pct"/>
            <w:gridSpan w:val="2"/>
            <w:vAlign w:val="center"/>
          </w:tcPr>
          <w:p w14:paraId="63373567"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bookmarkStart w:id="63" w:name="_Hlk196209777"/>
            <w:r w:rsidRPr="00ED140B">
              <w:rPr>
                <w:rFonts w:ascii="Liberation Serif" w:eastAsia="Times New Roman" w:hAnsi="Liberation Serif" w:cs="Liberation Serif"/>
                <w:b/>
                <w:color w:val="000000"/>
              </w:rPr>
              <w:t>Период</w:t>
            </w:r>
          </w:p>
        </w:tc>
        <w:tc>
          <w:tcPr>
            <w:tcW w:w="2018" w:type="pct"/>
            <w:vMerge w:val="restart"/>
          </w:tcPr>
          <w:p w14:paraId="5808933F"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9" w:type="pct"/>
            <w:vMerge w:val="restart"/>
          </w:tcPr>
          <w:p w14:paraId="5C05C821"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17A6F198" w14:textId="77777777" w:rsidTr="004E75FA">
        <w:trPr>
          <w:trHeight w:val="205"/>
        </w:trPr>
        <w:tc>
          <w:tcPr>
            <w:tcW w:w="789" w:type="pct"/>
            <w:vAlign w:val="center"/>
          </w:tcPr>
          <w:p w14:paraId="52871738"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2392B0DD"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4D97C8E1"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9" w:type="pct"/>
            <w:vMerge/>
          </w:tcPr>
          <w:p w14:paraId="53023B3A"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600C3EE0" w14:textId="77777777" w:rsidTr="004E75FA">
        <w:trPr>
          <w:trHeight w:val="205"/>
        </w:trPr>
        <w:tc>
          <w:tcPr>
            <w:tcW w:w="789" w:type="pct"/>
          </w:tcPr>
          <w:p w14:paraId="7A8F1FA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2013 </w:t>
            </w:r>
          </w:p>
        </w:tc>
        <w:tc>
          <w:tcPr>
            <w:tcW w:w="704" w:type="pct"/>
          </w:tcPr>
          <w:p w14:paraId="5FBEDFF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2024 </w:t>
            </w:r>
          </w:p>
        </w:tc>
        <w:tc>
          <w:tcPr>
            <w:tcW w:w="2018" w:type="pct"/>
          </w:tcPr>
          <w:p w14:paraId="38A25EC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«РТ-ЭТ» </w:t>
            </w:r>
          </w:p>
        </w:tc>
        <w:tc>
          <w:tcPr>
            <w:tcW w:w="1489" w:type="pct"/>
          </w:tcPr>
          <w:p w14:paraId="481B72B4"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178BB892" w14:textId="77777777" w:rsidTr="004E75FA">
        <w:trPr>
          <w:trHeight w:val="205"/>
        </w:trPr>
        <w:tc>
          <w:tcPr>
            <w:tcW w:w="789" w:type="pct"/>
          </w:tcPr>
          <w:p w14:paraId="50D50F4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lastRenderedPageBreak/>
              <w:t xml:space="preserve">2013 </w:t>
            </w:r>
          </w:p>
        </w:tc>
        <w:tc>
          <w:tcPr>
            <w:tcW w:w="704" w:type="pct"/>
          </w:tcPr>
          <w:p w14:paraId="18B748C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A706A3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Акционерное общество «Петербургская сбытовая компания» </w:t>
            </w:r>
          </w:p>
        </w:tc>
        <w:tc>
          <w:tcPr>
            <w:tcW w:w="1489" w:type="pct"/>
          </w:tcPr>
          <w:p w14:paraId="55A78AF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46390F2C" w14:textId="77777777" w:rsidTr="004E75FA">
        <w:trPr>
          <w:trHeight w:val="205"/>
        </w:trPr>
        <w:tc>
          <w:tcPr>
            <w:tcW w:w="789" w:type="pct"/>
          </w:tcPr>
          <w:p w14:paraId="6634766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2013 </w:t>
            </w:r>
          </w:p>
        </w:tc>
        <w:tc>
          <w:tcPr>
            <w:tcW w:w="704" w:type="pct"/>
          </w:tcPr>
          <w:p w14:paraId="05AF448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2FE5CE1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Акционерное общество «</w:t>
            </w:r>
            <w:proofErr w:type="spellStart"/>
            <w:r w:rsidRPr="00ED140B">
              <w:rPr>
                <w:rFonts w:ascii="Liberation Serif" w:hAnsi="Liberation Serif" w:cs="Liberation Serif"/>
                <w:color w:val="000000"/>
              </w:rPr>
              <w:t>Петроэлектросбыт</w:t>
            </w:r>
            <w:proofErr w:type="spellEnd"/>
            <w:r w:rsidRPr="00ED140B">
              <w:rPr>
                <w:rFonts w:ascii="Liberation Serif" w:hAnsi="Liberation Serif" w:cs="Liberation Serif"/>
                <w:color w:val="000000"/>
              </w:rPr>
              <w:t xml:space="preserve">» </w:t>
            </w:r>
          </w:p>
        </w:tc>
        <w:tc>
          <w:tcPr>
            <w:tcW w:w="1489" w:type="pct"/>
          </w:tcPr>
          <w:p w14:paraId="1E1FD4F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24271FE3" w14:textId="77777777" w:rsidTr="004E75FA">
        <w:trPr>
          <w:trHeight w:val="206"/>
        </w:trPr>
        <w:tc>
          <w:tcPr>
            <w:tcW w:w="789" w:type="pct"/>
          </w:tcPr>
          <w:p w14:paraId="1607DAD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2013 </w:t>
            </w:r>
          </w:p>
        </w:tc>
        <w:tc>
          <w:tcPr>
            <w:tcW w:w="704" w:type="pct"/>
          </w:tcPr>
          <w:p w14:paraId="4663F58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3CEFA1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Акционерное общество «</w:t>
            </w:r>
            <w:proofErr w:type="spellStart"/>
            <w:r w:rsidRPr="00ED140B">
              <w:rPr>
                <w:rFonts w:ascii="Liberation Serif" w:hAnsi="Liberation Serif" w:cs="Liberation Serif"/>
                <w:color w:val="000000"/>
              </w:rPr>
              <w:t>Алтайэнергосбыт</w:t>
            </w:r>
            <w:proofErr w:type="spellEnd"/>
            <w:r w:rsidRPr="00ED140B">
              <w:rPr>
                <w:rFonts w:ascii="Liberation Serif" w:hAnsi="Liberation Serif" w:cs="Liberation Serif"/>
                <w:color w:val="000000"/>
              </w:rPr>
              <w:t xml:space="preserve">» </w:t>
            </w:r>
          </w:p>
        </w:tc>
        <w:tc>
          <w:tcPr>
            <w:tcW w:w="1489" w:type="pct"/>
          </w:tcPr>
          <w:p w14:paraId="365CE0C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6CF61C79" w14:textId="77777777" w:rsidTr="004E75FA">
        <w:trPr>
          <w:trHeight w:val="206"/>
        </w:trPr>
        <w:tc>
          <w:tcPr>
            <w:tcW w:w="789" w:type="pct"/>
          </w:tcPr>
          <w:p w14:paraId="0BFEFDC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2014 </w:t>
            </w:r>
          </w:p>
        </w:tc>
        <w:tc>
          <w:tcPr>
            <w:tcW w:w="704" w:type="pct"/>
          </w:tcPr>
          <w:p w14:paraId="505AFC4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D8E38F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Акционерное общество «</w:t>
            </w:r>
            <w:proofErr w:type="spellStart"/>
            <w:r w:rsidRPr="00ED140B">
              <w:rPr>
                <w:rFonts w:ascii="Liberation Serif" w:hAnsi="Liberation Serif" w:cs="Liberation Serif"/>
                <w:color w:val="000000"/>
              </w:rPr>
              <w:t>Томскэнергосбыт</w:t>
            </w:r>
            <w:proofErr w:type="spellEnd"/>
            <w:r w:rsidRPr="00ED140B">
              <w:rPr>
                <w:rFonts w:ascii="Liberation Serif" w:hAnsi="Liberation Serif" w:cs="Liberation Serif"/>
                <w:color w:val="000000"/>
              </w:rPr>
              <w:t xml:space="preserve">» </w:t>
            </w:r>
          </w:p>
        </w:tc>
        <w:tc>
          <w:tcPr>
            <w:tcW w:w="1489" w:type="pct"/>
          </w:tcPr>
          <w:p w14:paraId="642B520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67594E6A" w14:textId="77777777" w:rsidTr="004E75FA">
        <w:trPr>
          <w:trHeight w:val="205"/>
        </w:trPr>
        <w:tc>
          <w:tcPr>
            <w:tcW w:w="789" w:type="pct"/>
          </w:tcPr>
          <w:p w14:paraId="38AF309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2014 </w:t>
            </w:r>
          </w:p>
        </w:tc>
        <w:tc>
          <w:tcPr>
            <w:tcW w:w="704" w:type="pct"/>
          </w:tcPr>
          <w:p w14:paraId="33E6DFA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3B1ECD4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Публичное акционерное общество «Тамбовская энергосбытовая компания» </w:t>
            </w:r>
          </w:p>
        </w:tc>
        <w:tc>
          <w:tcPr>
            <w:tcW w:w="1489" w:type="pct"/>
          </w:tcPr>
          <w:p w14:paraId="27B50A4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397E6DFD" w14:textId="77777777" w:rsidTr="004E75FA">
        <w:trPr>
          <w:trHeight w:val="205"/>
        </w:trPr>
        <w:tc>
          <w:tcPr>
            <w:tcW w:w="789" w:type="pct"/>
          </w:tcPr>
          <w:p w14:paraId="682230E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2014 </w:t>
            </w:r>
          </w:p>
        </w:tc>
        <w:tc>
          <w:tcPr>
            <w:tcW w:w="704" w:type="pct"/>
          </w:tcPr>
          <w:p w14:paraId="02BB7D3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6DC06D24"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Акционерное общество «Мосэнергосбыт» </w:t>
            </w:r>
          </w:p>
        </w:tc>
        <w:tc>
          <w:tcPr>
            <w:tcW w:w="1489" w:type="pct"/>
          </w:tcPr>
          <w:p w14:paraId="0A27F21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608F835B" w14:textId="77777777" w:rsidTr="004E75FA">
        <w:trPr>
          <w:trHeight w:val="205"/>
        </w:trPr>
        <w:tc>
          <w:tcPr>
            <w:tcW w:w="789" w:type="pct"/>
          </w:tcPr>
          <w:p w14:paraId="424E476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2014 </w:t>
            </w:r>
          </w:p>
        </w:tc>
        <w:tc>
          <w:tcPr>
            <w:tcW w:w="704" w:type="pct"/>
          </w:tcPr>
          <w:p w14:paraId="5015C84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6EB13CC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Ассоциация Гарантирующих поставщиков и Энергосбытовых компаний </w:t>
            </w:r>
          </w:p>
        </w:tc>
        <w:tc>
          <w:tcPr>
            <w:tcW w:w="1489" w:type="pct"/>
          </w:tcPr>
          <w:p w14:paraId="2075C19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Наблюдательного совета </w:t>
            </w:r>
          </w:p>
        </w:tc>
      </w:tr>
      <w:tr w:rsidR="008A1081" w:rsidRPr="00ED140B" w14:paraId="2CADA7BC" w14:textId="77777777" w:rsidTr="004E75FA">
        <w:trPr>
          <w:trHeight w:val="205"/>
        </w:trPr>
        <w:tc>
          <w:tcPr>
            <w:tcW w:w="789" w:type="pct"/>
          </w:tcPr>
          <w:p w14:paraId="7CAF364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2014 </w:t>
            </w:r>
          </w:p>
        </w:tc>
        <w:tc>
          <w:tcPr>
            <w:tcW w:w="704" w:type="pct"/>
          </w:tcPr>
          <w:p w14:paraId="68C294D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BD5D65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Публичное акционерное общество «Саратовэнерго» </w:t>
            </w:r>
          </w:p>
        </w:tc>
        <w:tc>
          <w:tcPr>
            <w:tcW w:w="1489" w:type="pct"/>
          </w:tcPr>
          <w:p w14:paraId="258CFC0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16F4E71F" w14:textId="77777777" w:rsidTr="004E75FA">
        <w:trPr>
          <w:trHeight w:val="320"/>
        </w:trPr>
        <w:tc>
          <w:tcPr>
            <w:tcW w:w="789" w:type="pct"/>
          </w:tcPr>
          <w:p w14:paraId="1D088F3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2016 </w:t>
            </w:r>
          </w:p>
        </w:tc>
        <w:tc>
          <w:tcPr>
            <w:tcW w:w="704" w:type="pct"/>
          </w:tcPr>
          <w:p w14:paraId="6C6A37F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2023 </w:t>
            </w:r>
          </w:p>
        </w:tc>
        <w:tc>
          <w:tcPr>
            <w:tcW w:w="2018" w:type="pct"/>
          </w:tcPr>
          <w:p w14:paraId="41F217E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«Объединенная энергетическая компания» </w:t>
            </w:r>
          </w:p>
        </w:tc>
        <w:tc>
          <w:tcPr>
            <w:tcW w:w="1489" w:type="pct"/>
          </w:tcPr>
          <w:p w14:paraId="7F8B1D6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5F9B7624" w14:textId="77777777" w:rsidTr="004E75FA">
        <w:trPr>
          <w:trHeight w:val="205"/>
        </w:trPr>
        <w:tc>
          <w:tcPr>
            <w:tcW w:w="789" w:type="pct"/>
          </w:tcPr>
          <w:p w14:paraId="4C5341F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2016 </w:t>
            </w:r>
          </w:p>
        </w:tc>
        <w:tc>
          <w:tcPr>
            <w:tcW w:w="704" w:type="pct"/>
          </w:tcPr>
          <w:p w14:paraId="31157E7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20A057E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Ассоциация «НП Совет рынка» </w:t>
            </w:r>
          </w:p>
        </w:tc>
        <w:tc>
          <w:tcPr>
            <w:tcW w:w="1489" w:type="pct"/>
          </w:tcPr>
          <w:p w14:paraId="4258B16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Наблюдательного совета </w:t>
            </w:r>
          </w:p>
        </w:tc>
      </w:tr>
      <w:tr w:rsidR="008A1081" w:rsidRPr="00ED140B" w14:paraId="5242748D" w14:textId="77777777" w:rsidTr="004E75FA">
        <w:trPr>
          <w:trHeight w:val="206"/>
        </w:trPr>
        <w:tc>
          <w:tcPr>
            <w:tcW w:w="789" w:type="pct"/>
          </w:tcPr>
          <w:p w14:paraId="6A10313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2018 </w:t>
            </w:r>
          </w:p>
        </w:tc>
        <w:tc>
          <w:tcPr>
            <w:tcW w:w="704" w:type="pct"/>
          </w:tcPr>
          <w:p w14:paraId="0A3D320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68B3D8C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Общество с ограниченной ответственностью «</w:t>
            </w:r>
            <w:proofErr w:type="spellStart"/>
            <w:r w:rsidRPr="00ED140B">
              <w:rPr>
                <w:rFonts w:ascii="Liberation Serif" w:hAnsi="Liberation Serif" w:cs="Liberation Serif"/>
                <w:color w:val="000000"/>
              </w:rPr>
              <w:t>МосОблЕИРЦ</w:t>
            </w:r>
            <w:proofErr w:type="spellEnd"/>
            <w:r w:rsidRPr="00ED140B">
              <w:rPr>
                <w:rFonts w:ascii="Liberation Serif" w:hAnsi="Liberation Serif" w:cs="Liberation Serif"/>
                <w:color w:val="000000"/>
              </w:rPr>
              <w:t xml:space="preserve">» </w:t>
            </w:r>
          </w:p>
        </w:tc>
        <w:tc>
          <w:tcPr>
            <w:tcW w:w="1489" w:type="pct"/>
          </w:tcPr>
          <w:p w14:paraId="568F4B2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402E7042" w14:textId="77777777" w:rsidTr="004E75FA">
        <w:trPr>
          <w:trHeight w:val="206"/>
        </w:trPr>
        <w:tc>
          <w:tcPr>
            <w:tcW w:w="789" w:type="pct"/>
          </w:tcPr>
          <w:p w14:paraId="5A7E223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2018 </w:t>
            </w:r>
          </w:p>
        </w:tc>
        <w:tc>
          <w:tcPr>
            <w:tcW w:w="704" w:type="pct"/>
          </w:tcPr>
          <w:p w14:paraId="33F3350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2023 </w:t>
            </w:r>
          </w:p>
        </w:tc>
        <w:tc>
          <w:tcPr>
            <w:tcW w:w="2018" w:type="pct"/>
          </w:tcPr>
          <w:p w14:paraId="14471FD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«Энергосбыт Волга» </w:t>
            </w:r>
          </w:p>
        </w:tc>
        <w:tc>
          <w:tcPr>
            <w:tcW w:w="1489" w:type="pct"/>
          </w:tcPr>
          <w:p w14:paraId="079D7F6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53E48B74" w14:textId="77777777" w:rsidTr="004E75FA">
        <w:trPr>
          <w:trHeight w:val="205"/>
        </w:trPr>
        <w:tc>
          <w:tcPr>
            <w:tcW w:w="789" w:type="pct"/>
          </w:tcPr>
          <w:p w14:paraId="509570E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2018 </w:t>
            </w:r>
          </w:p>
        </w:tc>
        <w:tc>
          <w:tcPr>
            <w:tcW w:w="704" w:type="pct"/>
          </w:tcPr>
          <w:p w14:paraId="1018974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1A71087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Акционерное общество «ЕИРЦ ЛО» </w:t>
            </w:r>
          </w:p>
        </w:tc>
        <w:tc>
          <w:tcPr>
            <w:tcW w:w="1489" w:type="pct"/>
          </w:tcPr>
          <w:p w14:paraId="7D5F80F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1FAA4398" w14:textId="77777777" w:rsidTr="004E75FA">
        <w:trPr>
          <w:trHeight w:val="205"/>
        </w:trPr>
        <w:tc>
          <w:tcPr>
            <w:tcW w:w="789" w:type="pct"/>
          </w:tcPr>
          <w:p w14:paraId="01C6D2A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2018 </w:t>
            </w:r>
          </w:p>
        </w:tc>
        <w:tc>
          <w:tcPr>
            <w:tcW w:w="704" w:type="pct"/>
          </w:tcPr>
          <w:p w14:paraId="438C57F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7A18606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Общество с ограниченной ответственностью «</w:t>
            </w:r>
            <w:proofErr w:type="spellStart"/>
            <w:r w:rsidRPr="00ED140B">
              <w:rPr>
                <w:rFonts w:ascii="Liberation Serif" w:hAnsi="Liberation Serif" w:cs="Liberation Serif"/>
                <w:color w:val="000000"/>
              </w:rPr>
              <w:t>МосОблЕИРЦ</w:t>
            </w:r>
            <w:proofErr w:type="spellEnd"/>
            <w:r w:rsidRPr="00ED140B">
              <w:rPr>
                <w:rFonts w:ascii="Liberation Serif" w:hAnsi="Liberation Serif" w:cs="Liberation Serif"/>
                <w:color w:val="000000"/>
              </w:rPr>
              <w:t xml:space="preserve">» </w:t>
            </w:r>
          </w:p>
        </w:tc>
        <w:tc>
          <w:tcPr>
            <w:tcW w:w="1489" w:type="pct"/>
          </w:tcPr>
          <w:p w14:paraId="1437119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58CEC1CA" w14:textId="77777777" w:rsidTr="004E75FA">
        <w:trPr>
          <w:trHeight w:val="436"/>
        </w:trPr>
        <w:tc>
          <w:tcPr>
            <w:tcW w:w="789" w:type="pct"/>
          </w:tcPr>
          <w:p w14:paraId="61EFD61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2013 </w:t>
            </w:r>
          </w:p>
        </w:tc>
        <w:tc>
          <w:tcPr>
            <w:tcW w:w="704" w:type="pct"/>
          </w:tcPr>
          <w:p w14:paraId="48F603B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2024 </w:t>
            </w:r>
          </w:p>
        </w:tc>
        <w:tc>
          <w:tcPr>
            <w:tcW w:w="2018" w:type="pct"/>
          </w:tcPr>
          <w:p w14:paraId="20F9032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Публичное акционерное общество «Интер РАО ЕЭС» </w:t>
            </w:r>
          </w:p>
        </w:tc>
        <w:tc>
          <w:tcPr>
            <w:tcW w:w="1489" w:type="pct"/>
          </w:tcPr>
          <w:p w14:paraId="0BFBE00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Заместитель Генерального директора, руководитель Блока/Центра розничного бизнеса </w:t>
            </w:r>
          </w:p>
        </w:tc>
      </w:tr>
      <w:tr w:rsidR="008A1081" w:rsidRPr="00ED140B" w14:paraId="128788A4" w14:textId="77777777" w:rsidTr="004E75FA">
        <w:trPr>
          <w:trHeight w:val="320"/>
        </w:trPr>
        <w:tc>
          <w:tcPr>
            <w:tcW w:w="789" w:type="pct"/>
          </w:tcPr>
          <w:p w14:paraId="0EED3A4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2019 </w:t>
            </w:r>
          </w:p>
        </w:tc>
        <w:tc>
          <w:tcPr>
            <w:tcW w:w="704" w:type="pct"/>
          </w:tcPr>
          <w:p w14:paraId="3DE16BB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2023 </w:t>
            </w:r>
          </w:p>
        </w:tc>
        <w:tc>
          <w:tcPr>
            <w:tcW w:w="2018" w:type="pct"/>
          </w:tcPr>
          <w:p w14:paraId="0BEF297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«Северная сбытовая компания» </w:t>
            </w:r>
          </w:p>
        </w:tc>
        <w:tc>
          <w:tcPr>
            <w:tcW w:w="1489" w:type="pct"/>
          </w:tcPr>
          <w:p w14:paraId="7116CB7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2837A785" w14:textId="77777777" w:rsidTr="004E75FA">
        <w:trPr>
          <w:trHeight w:val="206"/>
        </w:trPr>
        <w:tc>
          <w:tcPr>
            <w:tcW w:w="789" w:type="pct"/>
          </w:tcPr>
          <w:p w14:paraId="7491C64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2020 </w:t>
            </w:r>
          </w:p>
        </w:tc>
        <w:tc>
          <w:tcPr>
            <w:tcW w:w="704" w:type="pct"/>
          </w:tcPr>
          <w:p w14:paraId="177095A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552A8EF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Акционерное общество «ЕИРЦ СПб» </w:t>
            </w:r>
          </w:p>
        </w:tc>
        <w:tc>
          <w:tcPr>
            <w:tcW w:w="1489" w:type="pct"/>
          </w:tcPr>
          <w:p w14:paraId="5CBBB5B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61BB23C7" w14:textId="77777777" w:rsidTr="004E75FA">
        <w:trPr>
          <w:trHeight w:val="205"/>
        </w:trPr>
        <w:tc>
          <w:tcPr>
            <w:tcW w:w="789" w:type="pct"/>
          </w:tcPr>
          <w:p w14:paraId="7A2251F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2021 </w:t>
            </w:r>
          </w:p>
        </w:tc>
        <w:tc>
          <w:tcPr>
            <w:tcW w:w="704" w:type="pct"/>
          </w:tcPr>
          <w:p w14:paraId="11AF307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8E441C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«Интер РАО - ИТ» </w:t>
            </w:r>
          </w:p>
        </w:tc>
        <w:tc>
          <w:tcPr>
            <w:tcW w:w="1489" w:type="pct"/>
          </w:tcPr>
          <w:p w14:paraId="37BCD16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3BBD2586" w14:textId="77777777" w:rsidTr="004E75FA">
        <w:trPr>
          <w:trHeight w:val="205"/>
        </w:trPr>
        <w:tc>
          <w:tcPr>
            <w:tcW w:w="789" w:type="pct"/>
          </w:tcPr>
          <w:p w14:paraId="635879A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2021 </w:t>
            </w:r>
          </w:p>
        </w:tc>
        <w:tc>
          <w:tcPr>
            <w:tcW w:w="704" w:type="pct"/>
          </w:tcPr>
          <w:p w14:paraId="54411A1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2023 </w:t>
            </w:r>
          </w:p>
        </w:tc>
        <w:tc>
          <w:tcPr>
            <w:tcW w:w="2018" w:type="pct"/>
          </w:tcPr>
          <w:p w14:paraId="6092FDA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«Интер РАО - Онлайн» </w:t>
            </w:r>
          </w:p>
        </w:tc>
        <w:tc>
          <w:tcPr>
            <w:tcW w:w="1489" w:type="pct"/>
          </w:tcPr>
          <w:p w14:paraId="021A084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Председатель Совета директоров </w:t>
            </w:r>
          </w:p>
        </w:tc>
      </w:tr>
      <w:tr w:rsidR="008A1081" w:rsidRPr="00ED140B" w14:paraId="770C9347" w14:textId="77777777" w:rsidTr="004E75FA">
        <w:trPr>
          <w:trHeight w:val="205"/>
        </w:trPr>
        <w:tc>
          <w:tcPr>
            <w:tcW w:w="789" w:type="pct"/>
          </w:tcPr>
          <w:p w14:paraId="62555E5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2022 </w:t>
            </w:r>
          </w:p>
        </w:tc>
        <w:tc>
          <w:tcPr>
            <w:tcW w:w="704" w:type="pct"/>
          </w:tcPr>
          <w:p w14:paraId="00105C1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2024 </w:t>
            </w:r>
          </w:p>
        </w:tc>
        <w:tc>
          <w:tcPr>
            <w:tcW w:w="2018" w:type="pct"/>
          </w:tcPr>
          <w:p w14:paraId="0EA8975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Общество с ограниченной ответственностью «Цифровой квартал» </w:t>
            </w:r>
          </w:p>
        </w:tc>
        <w:tc>
          <w:tcPr>
            <w:tcW w:w="1489" w:type="pct"/>
          </w:tcPr>
          <w:p w14:paraId="74C2FA6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4AB8D05F" w14:textId="77777777" w:rsidTr="004E75FA">
        <w:trPr>
          <w:trHeight w:val="205"/>
        </w:trPr>
        <w:tc>
          <w:tcPr>
            <w:tcW w:w="789" w:type="pct"/>
          </w:tcPr>
          <w:p w14:paraId="387B076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2022 </w:t>
            </w:r>
          </w:p>
        </w:tc>
        <w:tc>
          <w:tcPr>
            <w:tcW w:w="704" w:type="pct"/>
          </w:tcPr>
          <w:p w14:paraId="62D7B09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79E773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АНО ДПО «Интер РАО – Корпоративный университет» </w:t>
            </w:r>
          </w:p>
        </w:tc>
        <w:tc>
          <w:tcPr>
            <w:tcW w:w="1489" w:type="pct"/>
          </w:tcPr>
          <w:p w14:paraId="65500AB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Наблюдательного совета </w:t>
            </w:r>
          </w:p>
        </w:tc>
      </w:tr>
      <w:tr w:rsidR="008A1081" w:rsidRPr="00ED140B" w14:paraId="2F15AA2B" w14:textId="77777777" w:rsidTr="004E75FA">
        <w:trPr>
          <w:trHeight w:val="320"/>
        </w:trPr>
        <w:tc>
          <w:tcPr>
            <w:tcW w:w="789" w:type="pct"/>
          </w:tcPr>
          <w:p w14:paraId="2F1EB2F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lastRenderedPageBreak/>
              <w:t xml:space="preserve">2024 </w:t>
            </w:r>
          </w:p>
        </w:tc>
        <w:tc>
          <w:tcPr>
            <w:tcW w:w="704" w:type="pct"/>
          </w:tcPr>
          <w:p w14:paraId="47C386A4"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3311192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Публичное акционерное общество «Интер РАО ЕЭС» </w:t>
            </w:r>
          </w:p>
        </w:tc>
        <w:tc>
          <w:tcPr>
            <w:tcW w:w="1489" w:type="pct"/>
          </w:tcPr>
          <w:p w14:paraId="31FF6D6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Правления – руководитель Центра розничного бизнеса </w:t>
            </w:r>
          </w:p>
        </w:tc>
      </w:tr>
      <w:tr w:rsidR="008A1081" w:rsidRPr="00ED140B" w14:paraId="4CBD9861" w14:textId="77777777" w:rsidTr="004E75FA">
        <w:trPr>
          <w:trHeight w:val="205"/>
        </w:trPr>
        <w:tc>
          <w:tcPr>
            <w:tcW w:w="789" w:type="pct"/>
          </w:tcPr>
          <w:p w14:paraId="6D2DF69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2024 </w:t>
            </w:r>
          </w:p>
        </w:tc>
        <w:tc>
          <w:tcPr>
            <w:tcW w:w="704" w:type="pct"/>
          </w:tcPr>
          <w:p w14:paraId="175A80F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61313F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Акционерное общество «</w:t>
            </w:r>
            <w:proofErr w:type="spellStart"/>
            <w:r w:rsidRPr="00ED140B">
              <w:rPr>
                <w:rFonts w:ascii="Liberation Serif" w:hAnsi="Liberation Serif" w:cs="Liberation Serif"/>
                <w:color w:val="000000"/>
              </w:rPr>
              <w:t>Екатеринбургэнергосбыт</w:t>
            </w:r>
            <w:proofErr w:type="spellEnd"/>
            <w:r w:rsidRPr="00ED140B">
              <w:rPr>
                <w:rFonts w:ascii="Liberation Serif" w:hAnsi="Liberation Serif" w:cs="Liberation Serif"/>
                <w:color w:val="000000"/>
              </w:rPr>
              <w:t xml:space="preserve">» </w:t>
            </w:r>
          </w:p>
        </w:tc>
        <w:tc>
          <w:tcPr>
            <w:tcW w:w="1489" w:type="pct"/>
          </w:tcPr>
          <w:p w14:paraId="24F100E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5A5C0737" w14:textId="77777777" w:rsidTr="004E75FA">
        <w:trPr>
          <w:trHeight w:val="90"/>
        </w:trPr>
        <w:tc>
          <w:tcPr>
            <w:tcW w:w="789" w:type="pct"/>
          </w:tcPr>
          <w:p w14:paraId="208BACF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2024 </w:t>
            </w:r>
          </w:p>
        </w:tc>
        <w:tc>
          <w:tcPr>
            <w:tcW w:w="704" w:type="pct"/>
          </w:tcPr>
          <w:p w14:paraId="2978210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097EF7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Акционерное общество «</w:t>
            </w:r>
            <w:proofErr w:type="spellStart"/>
            <w:r w:rsidRPr="00ED140B">
              <w:rPr>
                <w:rFonts w:ascii="Liberation Serif" w:hAnsi="Liberation Serif" w:cs="Liberation Serif"/>
                <w:color w:val="000000"/>
              </w:rPr>
              <w:t>Псковэнергосбыт</w:t>
            </w:r>
            <w:proofErr w:type="spellEnd"/>
            <w:r w:rsidRPr="00ED140B">
              <w:rPr>
                <w:rFonts w:ascii="Liberation Serif" w:hAnsi="Liberation Serif" w:cs="Liberation Serif"/>
                <w:color w:val="000000"/>
              </w:rPr>
              <w:t xml:space="preserve">» </w:t>
            </w:r>
          </w:p>
        </w:tc>
        <w:tc>
          <w:tcPr>
            <w:tcW w:w="1489" w:type="pct"/>
          </w:tcPr>
          <w:p w14:paraId="5FC9C37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bookmarkEnd w:id="63"/>
    </w:tbl>
    <w:p w14:paraId="178DB8A0"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p>
    <w:p w14:paraId="32F09E5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53F6CBF0" w14:textId="77777777" w:rsidR="008A1081" w:rsidRPr="00ED140B" w:rsidRDefault="008A1081" w:rsidP="008A1081">
      <w:pPr>
        <w:ind w:firstLine="709"/>
        <w:contextualSpacing/>
        <w:rPr>
          <w:rFonts w:ascii="Liberation Serif" w:hAnsi="Liberation Serif" w:cs="Liberation Serif"/>
        </w:rPr>
      </w:pPr>
    </w:p>
    <w:p w14:paraId="3DFAA4B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38D8A85"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7807F73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64A2FBB3"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5B9EE74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7A1A91A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6852F38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515695D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01BEE0E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12C6AD3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6AEF489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78C1534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2BA58784" w14:textId="77777777" w:rsidR="008A1081"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об участии в работе комитетов совета директоров (наблюдательного совета):</w:t>
      </w:r>
    </w:p>
    <w:p w14:paraId="084CA501" w14:textId="77777777" w:rsidR="008A1081" w:rsidRPr="0099467B" w:rsidRDefault="008A1081" w:rsidP="008A1081">
      <w:pPr>
        <w:ind w:firstLine="709"/>
        <w:contextualSpacing/>
        <w:rPr>
          <w:rFonts w:ascii="Liberation Serif" w:hAnsi="Liberation Serif" w:cs="Liberation Serif"/>
          <w:b/>
          <w:i/>
        </w:rPr>
      </w:pPr>
      <w:r w:rsidRPr="0099467B">
        <w:rPr>
          <w:rFonts w:ascii="Liberation Serif" w:hAnsi="Liberation Serif" w:cs="Liberation Serif"/>
          <w:b/>
          <w:i/>
        </w:rPr>
        <w:t>Является членом Комитета по аудиту Совета директоров.</w:t>
      </w:r>
    </w:p>
    <w:p w14:paraId="7F62C6DD" w14:textId="77777777" w:rsidR="008A1081" w:rsidRDefault="008A1081" w:rsidP="008A1081">
      <w:pPr>
        <w:widowControl/>
        <w:autoSpaceDE/>
        <w:autoSpaceDN/>
        <w:adjustRightInd/>
        <w:ind w:firstLine="709"/>
        <w:contextualSpacing/>
        <w:jc w:val="left"/>
        <w:rPr>
          <w:rFonts w:ascii="Liberation Serif" w:eastAsia="Times New Roman" w:hAnsi="Liberation Serif" w:cs="Liberation Serif"/>
          <w:b/>
          <w:bCs/>
          <w:i/>
        </w:rPr>
      </w:pPr>
    </w:p>
    <w:p w14:paraId="0B7412A3" w14:textId="77777777" w:rsidR="008A1081" w:rsidRPr="0099467B" w:rsidRDefault="008A1081" w:rsidP="008A1081">
      <w:pPr>
        <w:widowControl/>
        <w:autoSpaceDE/>
        <w:autoSpaceDN/>
        <w:adjustRightInd/>
        <w:ind w:firstLine="709"/>
        <w:contextualSpacing/>
        <w:jc w:val="left"/>
        <w:rPr>
          <w:rFonts w:ascii="Liberation Serif" w:eastAsia="Times New Roman" w:hAnsi="Liberation Serif" w:cs="Liberation Serif"/>
          <w:b/>
          <w:bCs/>
          <w:i/>
        </w:rPr>
      </w:pPr>
      <w:r w:rsidRPr="0099467B">
        <w:rPr>
          <w:rFonts w:ascii="Liberation Serif" w:eastAsia="Times New Roman" w:hAnsi="Liberation Serif" w:cs="Liberation Serif"/>
          <w:b/>
          <w:bCs/>
          <w:i/>
        </w:rPr>
        <w:t>Член Совета директоров не может считаться независимым.</w:t>
      </w:r>
    </w:p>
    <w:p w14:paraId="7EFB9E8C"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rPr>
      </w:pPr>
    </w:p>
    <w:p w14:paraId="15FE6EED"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rPr>
      </w:pPr>
      <w:r w:rsidRPr="00ED140B">
        <w:rPr>
          <w:rFonts w:ascii="Liberation Serif" w:eastAsia="Times New Roman" w:hAnsi="Liberation Serif" w:cs="Liberation Serif"/>
          <w:b/>
        </w:rPr>
        <w:t>Члены Совета директоров:</w:t>
      </w:r>
    </w:p>
    <w:p w14:paraId="5CF23C8F"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p>
    <w:p w14:paraId="540A1835"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iCs/>
        </w:rPr>
      </w:pPr>
      <w:r w:rsidRPr="00ED140B">
        <w:rPr>
          <w:rFonts w:ascii="Liberation Serif" w:eastAsia="Times New Roman" w:hAnsi="Liberation Serif" w:cs="Liberation Serif"/>
          <w:b/>
          <w:bCs/>
          <w:iCs/>
        </w:rPr>
        <w:t>Зотова Ольга Юрьевна.</w:t>
      </w:r>
    </w:p>
    <w:p w14:paraId="224F966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Год рождения: </w:t>
      </w:r>
      <w:r w:rsidRPr="00ED140B">
        <w:rPr>
          <w:rFonts w:ascii="Liberation Serif" w:eastAsia="Times New Roman" w:hAnsi="Liberation Serif" w:cs="Liberation Serif"/>
          <w:b/>
          <w:bCs/>
          <w:i/>
          <w:iCs/>
        </w:rPr>
        <w:t>1983.</w:t>
      </w:r>
    </w:p>
    <w:p w14:paraId="624AA006"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63E9EA82"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Среднее специальное, Юридический колледж Российской секции Международной полицейской ассоциации по специальности «Юриспруденция».</w:t>
      </w:r>
    </w:p>
    <w:p w14:paraId="1FD65F6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ГОУ ВПО Российский государственный гуманитарный университет по специальности «Юриспруденция».</w:t>
      </w:r>
    </w:p>
    <w:p w14:paraId="7E160A7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95"/>
        <w:gridCol w:w="4000"/>
        <w:gridCol w:w="2951"/>
      </w:tblGrid>
      <w:tr w:rsidR="008A1081" w:rsidRPr="00ED140B" w14:paraId="21A00E5C" w14:textId="77777777" w:rsidTr="004E75FA">
        <w:trPr>
          <w:trHeight w:val="205"/>
        </w:trPr>
        <w:tc>
          <w:tcPr>
            <w:tcW w:w="1493" w:type="pct"/>
            <w:gridSpan w:val="2"/>
            <w:vAlign w:val="center"/>
          </w:tcPr>
          <w:p w14:paraId="2E9D6016"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lastRenderedPageBreak/>
              <w:t>Период</w:t>
            </w:r>
          </w:p>
        </w:tc>
        <w:tc>
          <w:tcPr>
            <w:tcW w:w="2018" w:type="pct"/>
            <w:vMerge w:val="restart"/>
          </w:tcPr>
          <w:p w14:paraId="667BFD70"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9" w:type="pct"/>
            <w:vMerge w:val="restart"/>
          </w:tcPr>
          <w:p w14:paraId="3DB69C89"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388DBB7E" w14:textId="77777777" w:rsidTr="004E75FA">
        <w:trPr>
          <w:trHeight w:val="205"/>
        </w:trPr>
        <w:tc>
          <w:tcPr>
            <w:tcW w:w="789" w:type="pct"/>
            <w:vAlign w:val="center"/>
          </w:tcPr>
          <w:p w14:paraId="1453AA0E"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68AF8B43"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317E81AD"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9" w:type="pct"/>
            <w:vMerge/>
          </w:tcPr>
          <w:p w14:paraId="5D4198BF"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34D56DE2" w14:textId="77777777" w:rsidTr="004E75FA">
        <w:trPr>
          <w:trHeight w:val="205"/>
        </w:trPr>
        <w:tc>
          <w:tcPr>
            <w:tcW w:w="789" w:type="pct"/>
          </w:tcPr>
          <w:p w14:paraId="305E9E0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2020</w:t>
            </w:r>
          </w:p>
        </w:tc>
        <w:tc>
          <w:tcPr>
            <w:tcW w:w="704" w:type="pct"/>
          </w:tcPr>
          <w:p w14:paraId="38E1306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2023</w:t>
            </w:r>
          </w:p>
        </w:tc>
        <w:tc>
          <w:tcPr>
            <w:tcW w:w="2018" w:type="pct"/>
          </w:tcPr>
          <w:p w14:paraId="320BED8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Общество с ограниченной ответственностью «Северная сбытовая компания»</w:t>
            </w:r>
          </w:p>
        </w:tc>
        <w:tc>
          <w:tcPr>
            <w:tcW w:w="1489" w:type="pct"/>
          </w:tcPr>
          <w:p w14:paraId="0EA3969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272C155C" w14:textId="77777777" w:rsidTr="004E75FA">
        <w:trPr>
          <w:trHeight w:val="205"/>
        </w:trPr>
        <w:tc>
          <w:tcPr>
            <w:tcW w:w="789" w:type="pct"/>
          </w:tcPr>
          <w:p w14:paraId="7AE54C1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2019</w:t>
            </w:r>
          </w:p>
        </w:tc>
        <w:tc>
          <w:tcPr>
            <w:tcW w:w="704" w:type="pct"/>
          </w:tcPr>
          <w:p w14:paraId="49A427A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2023</w:t>
            </w:r>
          </w:p>
        </w:tc>
        <w:tc>
          <w:tcPr>
            <w:tcW w:w="2018" w:type="pct"/>
          </w:tcPr>
          <w:p w14:paraId="3991244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Общество с ограниченной ответственностью «Энергосбыт Волга»</w:t>
            </w:r>
          </w:p>
        </w:tc>
        <w:tc>
          <w:tcPr>
            <w:tcW w:w="1489" w:type="pct"/>
          </w:tcPr>
          <w:p w14:paraId="10299B0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6081B472" w14:textId="77777777" w:rsidTr="004E75FA">
        <w:trPr>
          <w:trHeight w:val="205"/>
        </w:trPr>
        <w:tc>
          <w:tcPr>
            <w:tcW w:w="789" w:type="pct"/>
          </w:tcPr>
          <w:p w14:paraId="613C336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2019 </w:t>
            </w:r>
          </w:p>
        </w:tc>
        <w:tc>
          <w:tcPr>
            <w:tcW w:w="704" w:type="pct"/>
          </w:tcPr>
          <w:p w14:paraId="5D8CCD1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7DA58B14" w14:textId="77777777" w:rsidR="008A1081" w:rsidRPr="00ED140B" w:rsidRDefault="008A1081" w:rsidP="004E75FA">
            <w:pPr>
              <w:widowControl/>
              <w:ind w:firstLine="0"/>
              <w:contextualSpacing/>
              <w:jc w:val="left"/>
              <w:rPr>
                <w:rFonts w:ascii="Liberation Serif" w:hAnsi="Liberation Serif" w:cs="Liberation Serif"/>
                <w:color w:val="000000"/>
              </w:rPr>
            </w:pPr>
            <w:r>
              <w:rPr>
                <w:rFonts w:ascii="Liberation Serif" w:eastAsia="Times New Roman" w:hAnsi="Liberation Serif" w:cs="Liberation Serif"/>
                <w:color w:val="000000"/>
              </w:rPr>
              <w:t>Публичное акционерное общество</w:t>
            </w:r>
            <w:r w:rsidRPr="00ED140B">
              <w:rPr>
                <w:rFonts w:ascii="Liberation Serif" w:eastAsia="Times New Roman" w:hAnsi="Liberation Serif" w:cs="Liberation Serif"/>
                <w:color w:val="000000"/>
              </w:rPr>
              <w:t xml:space="preserve"> «Тамбовская энергосбытовая компания»</w:t>
            </w:r>
          </w:p>
        </w:tc>
        <w:tc>
          <w:tcPr>
            <w:tcW w:w="1489" w:type="pct"/>
          </w:tcPr>
          <w:p w14:paraId="52D56B49"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bl>
    <w:p w14:paraId="6AF46CF4" w14:textId="77777777" w:rsidR="008A1081" w:rsidRPr="00ED140B" w:rsidRDefault="008A1081" w:rsidP="008A1081">
      <w:pPr>
        <w:ind w:firstLine="709"/>
        <w:contextualSpacing/>
        <w:rPr>
          <w:rFonts w:ascii="Liberation Serif" w:eastAsia="Times New Roman" w:hAnsi="Liberation Serif" w:cs="Liberation Serif"/>
          <w:b/>
        </w:rPr>
      </w:pPr>
    </w:p>
    <w:p w14:paraId="3E04A9E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53F7C87B" w14:textId="77777777" w:rsidR="008A1081" w:rsidRPr="00ED140B" w:rsidRDefault="008A1081" w:rsidP="008A1081">
      <w:pPr>
        <w:ind w:firstLine="709"/>
        <w:contextualSpacing/>
        <w:rPr>
          <w:rFonts w:ascii="Liberation Serif" w:hAnsi="Liberation Serif" w:cs="Liberation Serif"/>
        </w:rPr>
      </w:pPr>
    </w:p>
    <w:p w14:paraId="63D2F94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FB26739"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6A2EB94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1D8745F2"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6993044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48179D1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4CF3376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29A14A6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2BB01F0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1EA3C9B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0C7ED18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783892D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2D660C70"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rPr>
      </w:pPr>
      <w:r w:rsidRPr="00ED140B">
        <w:rPr>
          <w:rFonts w:ascii="Liberation Serif" w:eastAsia="Times New Roman" w:hAnsi="Liberation Serif" w:cs="Liberation Serif"/>
          <w:bCs/>
        </w:rPr>
        <w:t>Сведения об участии в работе комитетов совета директоров (наблюдательного совета)</w:t>
      </w:r>
    </w:p>
    <w:p w14:paraId="3EF7DF5B"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rPr>
        <w:t>Член совета директоров (наблюдательного совета) не участвует в работе комитетов совета директоров (наблюдательного совета).</w:t>
      </w:r>
    </w:p>
    <w:p w14:paraId="46408884" w14:textId="77777777" w:rsidR="008A1081" w:rsidRPr="00ED140B" w:rsidRDefault="008A1081" w:rsidP="008A1081">
      <w:pPr>
        <w:ind w:firstLine="709"/>
        <w:contextualSpacing/>
        <w:rPr>
          <w:rFonts w:ascii="Liberation Serif" w:hAnsi="Liberation Serif" w:cs="Liberation Serif"/>
        </w:rPr>
      </w:pPr>
    </w:p>
    <w:p w14:paraId="34C1FD5B"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r w:rsidRPr="00ED140B">
        <w:rPr>
          <w:rFonts w:ascii="Liberation Serif" w:eastAsia="Times New Roman" w:hAnsi="Liberation Serif" w:cs="Liberation Serif"/>
          <w:b/>
          <w:bCs/>
        </w:rPr>
        <w:t>Член Совета директоров не может считаться независимым.</w:t>
      </w:r>
    </w:p>
    <w:p w14:paraId="112157E4"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
          <w:bCs/>
        </w:rPr>
      </w:pPr>
    </w:p>
    <w:p w14:paraId="47357269"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iCs/>
        </w:rPr>
      </w:pPr>
      <w:r w:rsidRPr="00ED140B">
        <w:rPr>
          <w:rFonts w:ascii="Liberation Serif" w:eastAsia="Times New Roman" w:hAnsi="Liberation Serif" w:cs="Liberation Serif"/>
          <w:b/>
          <w:bCs/>
          <w:iCs/>
        </w:rPr>
        <w:t>Карасев Дмитрий Владимирович.</w:t>
      </w:r>
    </w:p>
    <w:p w14:paraId="687302E7"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Год рождения: </w:t>
      </w:r>
      <w:r w:rsidRPr="00ED140B">
        <w:rPr>
          <w:rFonts w:ascii="Liberation Serif" w:eastAsia="Times New Roman" w:hAnsi="Liberation Serif" w:cs="Liberation Serif"/>
          <w:b/>
          <w:bCs/>
          <w:i/>
          <w:iCs/>
        </w:rPr>
        <w:t>1977.</w:t>
      </w:r>
    </w:p>
    <w:p w14:paraId="1F43532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74DAB777"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iCs/>
        </w:rPr>
        <w:t>Высшее, Московский Государственный Университет им. М.В. Ломоносова.</w:t>
      </w:r>
    </w:p>
    <w:p w14:paraId="05BD536F"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B367EE6"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95"/>
        <w:gridCol w:w="4000"/>
        <w:gridCol w:w="2951"/>
      </w:tblGrid>
      <w:tr w:rsidR="008A1081" w:rsidRPr="00ED140B" w14:paraId="65BE3B64" w14:textId="77777777" w:rsidTr="004E75FA">
        <w:trPr>
          <w:trHeight w:val="205"/>
        </w:trPr>
        <w:tc>
          <w:tcPr>
            <w:tcW w:w="1493" w:type="pct"/>
            <w:gridSpan w:val="2"/>
            <w:vAlign w:val="center"/>
          </w:tcPr>
          <w:p w14:paraId="04AF1287"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4B6677C5"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9" w:type="pct"/>
            <w:vMerge w:val="restart"/>
          </w:tcPr>
          <w:p w14:paraId="350D9948"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496C5A16" w14:textId="77777777" w:rsidTr="004E75FA">
        <w:trPr>
          <w:trHeight w:val="205"/>
        </w:trPr>
        <w:tc>
          <w:tcPr>
            <w:tcW w:w="789" w:type="pct"/>
            <w:vAlign w:val="center"/>
          </w:tcPr>
          <w:p w14:paraId="4DF95C2B"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7251CC9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47229712"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9" w:type="pct"/>
            <w:vMerge/>
          </w:tcPr>
          <w:p w14:paraId="150A5BB1"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2E95D8A0" w14:textId="77777777" w:rsidTr="004E75FA">
        <w:trPr>
          <w:trHeight w:val="205"/>
        </w:trPr>
        <w:tc>
          <w:tcPr>
            <w:tcW w:w="789" w:type="pct"/>
          </w:tcPr>
          <w:p w14:paraId="5CC8CE1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2020</w:t>
            </w:r>
          </w:p>
        </w:tc>
        <w:tc>
          <w:tcPr>
            <w:tcW w:w="704" w:type="pct"/>
          </w:tcPr>
          <w:p w14:paraId="1E9728D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2023</w:t>
            </w:r>
          </w:p>
        </w:tc>
        <w:tc>
          <w:tcPr>
            <w:tcW w:w="2018" w:type="pct"/>
          </w:tcPr>
          <w:p w14:paraId="28077E54" w14:textId="77777777" w:rsidR="008A1081" w:rsidRPr="00514F05" w:rsidRDefault="008A1081" w:rsidP="004E75FA">
            <w:pPr>
              <w:widowControl/>
              <w:ind w:firstLine="0"/>
              <w:contextualSpacing/>
              <w:jc w:val="left"/>
              <w:rPr>
                <w:rFonts w:ascii="Liberation Serif" w:hAnsi="Liberation Serif" w:cs="Liberation Serif"/>
                <w:color w:val="000000"/>
              </w:rPr>
            </w:pPr>
            <w:r w:rsidRPr="00514F05">
              <w:rPr>
                <w:rFonts w:ascii="Liberation Serif" w:eastAsia="Times New Roman" w:hAnsi="Liberation Serif" w:cs="Liberation Serif"/>
                <w:color w:val="000000"/>
              </w:rPr>
              <w:t>Акционерное общество «ЕИРЦ СПб»</w:t>
            </w:r>
          </w:p>
        </w:tc>
        <w:tc>
          <w:tcPr>
            <w:tcW w:w="1489" w:type="pct"/>
          </w:tcPr>
          <w:p w14:paraId="4286206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199F59E1" w14:textId="77777777" w:rsidTr="004E75FA">
        <w:trPr>
          <w:trHeight w:val="205"/>
        </w:trPr>
        <w:tc>
          <w:tcPr>
            <w:tcW w:w="789" w:type="pct"/>
          </w:tcPr>
          <w:p w14:paraId="45A4375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2019</w:t>
            </w:r>
          </w:p>
        </w:tc>
        <w:tc>
          <w:tcPr>
            <w:tcW w:w="704" w:type="pct"/>
          </w:tcPr>
          <w:p w14:paraId="47EC97F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5A8ECCE0" w14:textId="77777777" w:rsidR="008A1081" w:rsidRPr="00514F05" w:rsidRDefault="008A1081" w:rsidP="004E75FA">
            <w:pPr>
              <w:widowControl/>
              <w:ind w:firstLine="0"/>
              <w:contextualSpacing/>
              <w:jc w:val="left"/>
              <w:rPr>
                <w:rFonts w:ascii="Liberation Serif" w:hAnsi="Liberation Serif" w:cs="Liberation Serif"/>
                <w:color w:val="000000"/>
              </w:rPr>
            </w:pPr>
            <w:r w:rsidRPr="00514F05">
              <w:rPr>
                <w:rFonts w:ascii="Liberation Serif" w:eastAsia="Times New Roman" w:hAnsi="Liberation Serif" w:cs="Liberation Serif"/>
                <w:color w:val="000000"/>
              </w:rPr>
              <w:t>Акционерное общество «Петербургская сбытовая компания»</w:t>
            </w:r>
          </w:p>
        </w:tc>
        <w:tc>
          <w:tcPr>
            <w:tcW w:w="1489" w:type="pct"/>
          </w:tcPr>
          <w:p w14:paraId="335687A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73326D8A" w14:textId="77777777" w:rsidTr="004E75FA">
        <w:trPr>
          <w:trHeight w:val="205"/>
        </w:trPr>
        <w:tc>
          <w:tcPr>
            <w:tcW w:w="789" w:type="pct"/>
          </w:tcPr>
          <w:p w14:paraId="1147CD6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2019</w:t>
            </w:r>
          </w:p>
        </w:tc>
        <w:tc>
          <w:tcPr>
            <w:tcW w:w="704" w:type="pct"/>
          </w:tcPr>
          <w:p w14:paraId="0A9FB8E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2C84DFD1" w14:textId="77777777" w:rsidR="008A1081" w:rsidRPr="00514F05" w:rsidRDefault="008A1081" w:rsidP="004E75FA">
            <w:pPr>
              <w:widowControl/>
              <w:ind w:firstLine="0"/>
              <w:contextualSpacing/>
              <w:jc w:val="left"/>
              <w:rPr>
                <w:rFonts w:ascii="Liberation Serif" w:hAnsi="Liberation Serif" w:cs="Liberation Serif"/>
                <w:color w:val="000000"/>
              </w:rPr>
            </w:pPr>
            <w:r w:rsidRPr="00514F05">
              <w:rPr>
                <w:rFonts w:ascii="Liberation Serif" w:eastAsia="Times New Roman" w:hAnsi="Liberation Serif" w:cs="Liberation Serif"/>
                <w:color w:val="000000"/>
              </w:rPr>
              <w:t>Акционерное общество «Томская генерация»</w:t>
            </w:r>
          </w:p>
        </w:tc>
        <w:tc>
          <w:tcPr>
            <w:tcW w:w="1489" w:type="pct"/>
          </w:tcPr>
          <w:p w14:paraId="008B185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7432F443" w14:textId="77777777" w:rsidTr="004E75FA">
        <w:trPr>
          <w:trHeight w:val="205"/>
        </w:trPr>
        <w:tc>
          <w:tcPr>
            <w:tcW w:w="789" w:type="pct"/>
          </w:tcPr>
          <w:p w14:paraId="70A14B74"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2019</w:t>
            </w:r>
          </w:p>
        </w:tc>
        <w:tc>
          <w:tcPr>
            <w:tcW w:w="704" w:type="pct"/>
          </w:tcPr>
          <w:p w14:paraId="76D8A45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7025798A" w14:textId="77777777" w:rsidR="008A1081" w:rsidRPr="00514F05" w:rsidRDefault="008A1081" w:rsidP="004E75FA">
            <w:pPr>
              <w:widowControl/>
              <w:ind w:firstLine="0"/>
              <w:contextualSpacing/>
              <w:jc w:val="left"/>
              <w:rPr>
                <w:rFonts w:ascii="Liberation Serif" w:eastAsia="Times New Roman" w:hAnsi="Liberation Serif" w:cs="Liberation Serif"/>
                <w:color w:val="000000"/>
              </w:rPr>
            </w:pPr>
            <w:r w:rsidRPr="00514F05">
              <w:rPr>
                <w:rFonts w:ascii="Liberation Serif" w:eastAsia="Times New Roman" w:hAnsi="Liberation Serif" w:cs="Liberation Serif"/>
                <w:color w:val="000000"/>
              </w:rPr>
              <w:t>Публичное акционерное общество «Саратовэнерго»</w:t>
            </w:r>
          </w:p>
        </w:tc>
        <w:tc>
          <w:tcPr>
            <w:tcW w:w="1489" w:type="pct"/>
          </w:tcPr>
          <w:p w14:paraId="68B49E8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17A9B513" w14:textId="77777777" w:rsidTr="004E75FA">
        <w:trPr>
          <w:trHeight w:val="205"/>
        </w:trPr>
        <w:tc>
          <w:tcPr>
            <w:tcW w:w="789" w:type="pct"/>
          </w:tcPr>
          <w:p w14:paraId="61D1B044"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2020</w:t>
            </w:r>
          </w:p>
        </w:tc>
        <w:tc>
          <w:tcPr>
            <w:tcW w:w="704" w:type="pct"/>
          </w:tcPr>
          <w:p w14:paraId="4463F95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A617A3D" w14:textId="77777777" w:rsidR="008A1081" w:rsidRPr="00514F05" w:rsidRDefault="008A1081" w:rsidP="004E75FA">
            <w:pPr>
              <w:widowControl/>
              <w:ind w:firstLine="0"/>
              <w:contextualSpacing/>
              <w:jc w:val="left"/>
              <w:rPr>
                <w:rFonts w:ascii="Liberation Serif" w:eastAsia="Times New Roman" w:hAnsi="Liberation Serif" w:cs="Liberation Serif"/>
                <w:color w:val="000000"/>
              </w:rPr>
            </w:pPr>
            <w:r w:rsidRPr="00514F05">
              <w:rPr>
                <w:rFonts w:ascii="Liberation Serif" w:eastAsia="Times New Roman" w:hAnsi="Liberation Serif" w:cs="Liberation Serif"/>
                <w:color w:val="000000"/>
              </w:rPr>
              <w:t>Публичное акционерное общество «Саратовэнерго»</w:t>
            </w:r>
          </w:p>
        </w:tc>
        <w:tc>
          <w:tcPr>
            <w:tcW w:w="1489" w:type="pct"/>
          </w:tcPr>
          <w:p w14:paraId="189B44C3"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Член комитета по аудиту</w:t>
            </w:r>
          </w:p>
        </w:tc>
      </w:tr>
      <w:tr w:rsidR="008A1081" w:rsidRPr="00ED140B" w14:paraId="35D54114" w14:textId="77777777" w:rsidTr="004E75FA">
        <w:trPr>
          <w:trHeight w:val="205"/>
        </w:trPr>
        <w:tc>
          <w:tcPr>
            <w:tcW w:w="789" w:type="pct"/>
          </w:tcPr>
          <w:p w14:paraId="6494514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17.05.2019</w:t>
            </w:r>
          </w:p>
        </w:tc>
        <w:tc>
          <w:tcPr>
            <w:tcW w:w="704" w:type="pct"/>
          </w:tcPr>
          <w:p w14:paraId="28FECD3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52126D59" w14:textId="77777777" w:rsidR="008A1081" w:rsidRPr="00514F05" w:rsidRDefault="008A1081" w:rsidP="004E75FA">
            <w:pPr>
              <w:widowControl/>
              <w:ind w:firstLine="0"/>
              <w:contextualSpacing/>
              <w:jc w:val="left"/>
              <w:rPr>
                <w:rFonts w:ascii="Liberation Serif" w:eastAsia="Times New Roman" w:hAnsi="Liberation Serif" w:cs="Liberation Serif"/>
                <w:color w:val="000000"/>
              </w:rPr>
            </w:pPr>
            <w:r w:rsidRPr="00514F05">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9" w:type="pct"/>
          </w:tcPr>
          <w:p w14:paraId="27F9D10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bl>
    <w:p w14:paraId="512E6AF1"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p>
    <w:p w14:paraId="7CC96EBF" w14:textId="77777777" w:rsidR="008A1081" w:rsidRPr="00ED140B" w:rsidRDefault="008A1081" w:rsidP="008A1081">
      <w:pPr>
        <w:ind w:firstLine="709"/>
        <w:contextualSpacing/>
        <w:rPr>
          <w:rFonts w:ascii="Liberation Serif" w:hAnsi="Liberation Serif" w:cs="Liberation Serif"/>
        </w:rPr>
      </w:pPr>
      <w:bookmarkStart w:id="64" w:name="_Hlk196220277"/>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56AA955D" w14:textId="77777777" w:rsidR="008A1081" w:rsidRPr="00ED140B" w:rsidRDefault="008A1081" w:rsidP="008A1081">
      <w:pPr>
        <w:ind w:firstLine="709"/>
        <w:contextualSpacing/>
        <w:rPr>
          <w:rFonts w:ascii="Liberation Serif" w:hAnsi="Liberation Serif" w:cs="Liberation Serif"/>
        </w:rPr>
      </w:pPr>
    </w:p>
    <w:p w14:paraId="6930F3E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60A3DC3"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21F02EF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1645A9DF"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09928D1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563B138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3369050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5EF28EF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1A64A1F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21A6EFC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1C48833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24DEFFD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1A08D42A" w14:textId="77777777" w:rsidR="008A1081"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об участии в работе комитетов совета директоров (наблюдательного совета)</w:t>
      </w:r>
      <w:r>
        <w:rPr>
          <w:rFonts w:ascii="Liberation Serif" w:hAnsi="Liberation Serif" w:cs="Liberation Serif"/>
        </w:rPr>
        <w:t>:</w:t>
      </w:r>
    </w:p>
    <w:p w14:paraId="5FBFFD90" w14:textId="77777777" w:rsidR="008A1081" w:rsidRPr="0099467B" w:rsidRDefault="008A1081" w:rsidP="008A1081">
      <w:pPr>
        <w:ind w:firstLine="709"/>
        <w:contextualSpacing/>
        <w:rPr>
          <w:rFonts w:ascii="Liberation Serif" w:hAnsi="Liberation Serif" w:cs="Liberation Serif"/>
          <w:b/>
          <w:i/>
        </w:rPr>
      </w:pPr>
      <w:r w:rsidRPr="0099467B">
        <w:rPr>
          <w:rFonts w:ascii="Liberation Serif" w:hAnsi="Liberation Serif" w:cs="Liberation Serif"/>
          <w:b/>
          <w:i/>
        </w:rPr>
        <w:t>Является членом Комитета по аудиту Совета директоров.</w:t>
      </w:r>
    </w:p>
    <w:p w14:paraId="636F60E4" w14:textId="77777777" w:rsidR="008A1081" w:rsidRDefault="008A1081" w:rsidP="008A1081">
      <w:pPr>
        <w:widowControl/>
        <w:autoSpaceDE/>
        <w:autoSpaceDN/>
        <w:adjustRightInd/>
        <w:ind w:firstLine="709"/>
        <w:contextualSpacing/>
        <w:jc w:val="left"/>
        <w:rPr>
          <w:rFonts w:ascii="Liberation Serif" w:eastAsia="Times New Roman" w:hAnsi="Liberation Serif" w:cs="Liberation Serif"/>
          <w:b/>
          <w:bCs/>
          <w:i/>
        </w:rPr>
      </w:pPr>
    </w:p>
    <w:p w14:paraId="42E4F407" w14:textId="77777777" w:rsidR="008A1081" w:rsidRPr="0099467B" w:rsidRDefault="008A1081" w:rsidP="008A1081">
      <w:pPr>
        <w:widowControl/>
        <w:autoSpaceDE/>
        <w:autoSpaceDN/>
        <w:adjustRightInd/>
        <w:ind w:firstLine="709"/>
        <w:contextualSpacing/>
        <w:jc w:val="left"/>
        <w:rPr>
          <w:rFonts w:ascii="Liberation Serif" w:eastAsia="Times New Roman" w:hAnsi="Liberation Serif" w:cs="Liberation Serif"/>
          <w:b/>
          <w:bCs/>
          <w:i/>
        </w:rPr>
      </w:pPr>
      <w:r w:rsidRPr="0099467B">
        <w:rPr>
          <w:rFonts w:ascii="Liberation Serif" w:eastAsia="Times New Roman" w:hAnsi="Liberation Serif" w:cs="Liberation Serif"/>
          <w:b/>
          <w:bCs/>
          <w:i/>
        </w:rPr>
        <w:t>Член Совета директоров не может считаться независимым.</w:t>
      </w:r>
    </w:p>
    <w:bookmarkEnd w:id="64"/>
    <w:p w14:paraId="64728B47"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
          <w:bCs/>
        </w:rPr>
      </w:pPr>
    </w:p>
    <w:p w14:paraId="195621B9"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iCs/>
        </w:rPr>
      </w:pPr>
      <w:r w:rsidRPr="00ED140B">
        <w:rPr>
          <w:rFonts w:ascii="Liberation Serif" w:eastAsia="Times New Roman" w:hAnsi="Liberation Serif" w:cs="Liberation Serif"/>
          <w:b/>
          <w:bCs/>
          <w:iCs/>
        </w:rPr>
        <w:t>Мордвинов Андрей Владимирович.</w:t>
      </w:r>
    </w:p>
    <w:p w14:paraId="1858848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Год рождения: </w:t>
      </w:r>
      <w:r w:rsidRPr="00ED140B">
        <w:rPr>
          <w:rFonts w:ascii="Liberation Serif" w:eastAsia="Times New Roman" w:hAnsi="Liberation Serif" w:cs="Liberation Serif"/>
          <w:b/>
          <w:bCs/>
          <w:i/>
          <w:iCs/>
        </w:rPr>
        <w:t>1983.</w:t>
      </w:r>
    </w:p>
    <w:p w14:paraId="16E041F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344ECF22"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iCs/>
        </w:rPr>
        <w:lastRenderedPageBreak/>
        <w:t>Высшее, Государственное образовательное учреждение высшего профессионального образования «Государственный университет управления».</w:t>
      </w:r>
    </w:p>
    <w:p w14:paraId="4E6D2C9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95"/>
        <w:gridCol w:w="4000"/>
        <w:gridCol w:w="2951"/>
      </w:tblGrid>
      <w:tr w:rsidR="008A1081" w:rsidRPr="00ED140B" w14:paraId="7839AC3B" w14:textId="77777777" w:rsidTr="004E75FA">
        <w:trPr>
          <w:trHeight w:val="205"/>
        </w:trPr>
        <w:tc>
          <w:tcPr>
            <w:tcW w:w="1493" w:type="pct"/>
            <w:gridSpan w:val="2"/>
            <w:vAlign w:val="center"/>
          </w:tcPr>
          <w:p w14:paraId="4D552DAB"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57C5E085"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9" w:type="pct"/>
            <w:vMerge w:val="restart"/>
          </w:tcPr>
          <w:p w14:paraId="5D4341A1"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0FA5F8F3" w14:textId="77777777" w:rsidTr="004E75FA">
        <w:trPr>
          <w:trHeight w:val="205"/>
        </w:trPr>
        <w:tc>
          <w:tcPr>
            <w:tcW w:w="789" w:type="pct"/>
            <w:vAlign w:val="center"/>
          </w:tcPr>
          <w:p w14:paraId="57913F1B"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7A2EC965"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6FF118AE"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9" w:type="pct"/>
            <w:vMerge/>
          </w:tcPr>
          <w:p w14:paraId="0F4CC81F"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44C6AB99" w14:textId="77777777" w:rsidTr="004E75FA">
        <w:trPr>
          <w:trHeight w:val="205"/>
        </w:trPr>
        <w:tc>
          <w:tcPr>
            <w:tcW w:w="789" w:type="pct"/>
          </w:tcPr>
          <w:p w14:paraId="6D4C31C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2023</w:t>
            </w:r>
          </w:p>
        </w:tc>
        <w:tc>
          <w:tcPr>
            <w:tcW w:w="704" w:type="pct"/>
          </w:tcPr>
          <w:p w14:paraId="1F1EA5A4"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75C55247" w14:textId="77777777" w:rsidR="008A1081" w:rsidRPr="00514F05" w:rsidRDefault="008A1081" w:rsidP="004E75FA">
            <w:pPr>
              <w:widowControl/>
              <w:ind w:firstLine="0"/>
              <w:contextualSpacing/>
              <w:jc w:val="left"/>
              <w:rPr>
                <w:rFonts w:ascii="Liberation Serif" w:hAnsi="Liberation Serif" w:cs="Liberation Serif"/>
                <w:color w:val="000000"/>
              </w:rPr>
            </w:pPr>
            <w:r w:rsidRPr="00514F05">
              <w:rPr>
                <w:rFonts w:ascii="Liberation Serif" w:eastAsia="Times New Roman" w:hAnsi="Liberation Serif" w:cs="Liberation Serif"/>
                <w:color w:val="000000"/>
              </w:rPr>
              <w:t>Акционерное общество «Оператор информационной системы»</w:t>
            </w:r>
          </w:p>
        </w:tc>
        <w:tc>
          <w:tcPr>
            <w:tcW w:w="1489" w:type="pct"/>
          </w:tcPr>
          <w:p w14:paraId="2DF2557F"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43D883A4" w14:textId="77777777" w:rsidTr="004E75FA">
        <w:trPr>
          <w:trHeight w:val="205"/>
        </w:trPr>
        <w:tc>
          <w:tcPr>
            <w:tcW w:w="789" w:type="pct"/>
          </w:tcPr>
          <w:p w14:paraId="14B1EAD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2023</w:t>
            </w:r>
          </w:p>
        </w:tc>
        <w:tc>
          <w:tcPr>
            <w:tcW w:w="704" w:type="pct"/>
          </w:tcPr>
          <w:p w14:paraId="088B274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5D6E9B38" w14:textId="77777777" w:rsidR="008A1081" w:rsidRPr="00514F05" w:rsidRDefault="008A1081" w:rsidP="004E75FA">
            <w:pPr>
              <w:widowControl/>
              <w:ind w:firstLine="0"/>
              <w:contextualSpacing/>
              <w:jc w:val="left"/>
              <w:rPr>
                <w:rFonts w:ascii="Liberation Serif" w:hAnsi="Liberation Serif" w:cs="Liberation Serif"/>
                <w:color w:val="000000"/>
              </w:rPr>
            </w:pPr>
            <w:r w:rsidRPr="00514F05">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9" w:type="pct"/>
          </w:tcPr>
          <w:p w14:paraId="774597A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bl>
    <w:p w14:paraId="643F029E"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
          <w:bCs/>
        </w:rPr>
      </w:pPr>
    </w:p>
    <w:p w14:paraId="605451A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1DCD1683" w14:textId="77777777" w:rsidR="008A1081" w:rsidRPr="00ED140B" w:rsidRDefault="008A1081" w:rsidP="008A1081">
      <w:pPr>
        <w:ind w:firstLine="709"/>
        <w:contextualSpacing/>
        <w:rPr>
          <w:rFonts w:ascii="Liberation Serif" w:hAnsi="Liberation Serif" w:cs="Liberation Serif"/>
        </w:rPr>
      </w:pPr>
    </w:p>
    <w:p w14:paraId="5FE564D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E59C632"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55155A4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2F366324"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548618C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37711C5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095979E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48A7025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4A109E0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7A8AC8F4"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394C401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3D445B9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027AC5DE"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rPr>
      </w:pPr>
      <w:r w:rsidRPr="00ED140B">
        <w:rPr>
          <w:rFonts w:ascii="Liberation Serif" w:eastAsia="Times New Roman" w:hAnsi="Liberation Serif" w:cs="Liberation Serif"/>
          <w:bCs/>
        </w:rPr>
        <w:t>Сведения об участии в работе комитетов совета директоров (наблюдательного совета)</w:t>
      </w:r>
    </w:p>
    <w:p w14:paraId="3B057B7D"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rPr>
        <w:t>Член совета директоров (наблюдательного совета) не участвует в работе комитетов совета директоров (наблюдательного совета).</w:t>
      </w:r>
    </w:p>
    <w:p w14:paraId="5C5F39D6" w14:textId="77777777" w:rsidR="008A1081" w:rsidRPr="00ED140B" w:rsidRDefault="008A1081" w:rsidP="008A1081">
      <w:pPr>
        <w:ind w:firstLine="709"/>
        <w:contextualSpacing/>
        <w:rPr>
          <w:rFonts w:ascii="Liberation Serif" w:hAnsi="Liberation Serif" w:cs="Liberation Serif"/>
        </w:rPr>
      </w:pPr>
    </w:p>
    <w:p w14:paraId="4C3AA5E7" w14:textId="77777777" w:rsidR="008A1081" w:rsidRPr="0099467B" w:rsidRDefault="008A1081" w:rsidP="008A1081">
      <w:pPr>
        <w:widowControl/>
        <w:autoSpaceDE/>
        <w:autoSpaceDN/>
        <w:adjustRightInd/>
        <w:ind w:firstLine="709"/>
        <w:contextualSpacing/>
        <w:jc w:val="left"/>
        <w:rPr>
          <w:rFonts w:ascii="Liberation Serif" w:eastAsia="Times New Roman" w:hAnsi="Liberation Serif" w:cs="Liberation Serif"/>
          <w:b/>
          <w:bCs/>
          <w:i/>
        </w:rPr>
      </w:pPr>
      <w:r w:rsidRPr="0099467B">
        <w:rPr>
          <w:rFonts w:ascii="Liberation Serif" w:eastAsia="Times New Roman" w:hAnsi="Liberation Serif" w:cs="Liberation Serif"/>
          <w:b/>
          <w:bCs/>
          <w:i/>
        </w:rPr>
        <w:t>Член Совета директоров не может считаться независимым.</w:t>
      </w:r>
    </w:p>
    <w:p w14:paraId="00FB5C9F"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
          <w:bCs/>
        </w:rPr>
      </w:pPr>
    </w:p>
    <w:p w14:paraId="461D0119"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r w:rsidRPr="00ED140B">
        <w:rPr>
          <w:rFonts w:ascii="Liberation Serif" w:eastAsia="Times New Roman" w:hAnsi="Liberation Serif" w:cs="Liberation Serif"/>
          <w:b/>
          <w:bCs/>
        </w:rPr>
        <w:t>Конева Анна Анатольевна.</w:t>
      </w:r>
    </w:p>
    <w:p w14:paraId="61C004E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1978.</w:t>
      </w:r>
    </w:p>
    <w:p w14:paraId="1E892202"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0DEA658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Уральский государственный юридический университет, специальность «юрист».</w:t>
      </w:r>
    </w:p>
    <w:p w14:paraId="74455B0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95"/>
        <w:gridCol w:w="4000"/>
        <w:gridCol w:w="2951"/>
      </w:tblGrid>
      <w:tr w:rsidR="008A1081" w:rsidRPr="00ED140B" w14:paraId="11391E2C" w14:textId="77777777" w:rsidTr="004E75FA">
        <w:trPr>
          <w:trHeight w:val="205"/>
        </w:trPr>
        <w:tc>
          <w:tcPr>
            <w:tcW w:w="1493" w:type="pct"/>
            <w:gridSpan w:val="2"/>
            <w:vAlign w:val="center"/>
          </w:tcPr>
          <w:p w14:paraId="23C23932"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6D18ED3B"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9" w:type="pct"/>
            <w:vMerge w:val="restart"/>
          </w:tcPr>
          <w:p w14:paraId="7051E7DE"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76F88345" w14:textId="77777777" w:rsidTr="004E75FA">
        <w:trPr>
          <w:trHeight w:val="205"/>
        </w:trPr>
        <w:tc>
          <w:tcPr>
            <w:tcW w:w="789" w:type="pct"/>
            <w:vAlign w:val="center"/>
          </w:tcPr>
          <w:p w14:paraId="57472E7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60CE52B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6647F4E5"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9" w:type="pct"/>
            <w:vMerge/>
          </w:tcPr>
          <w:p w14:paraId="718ADACB"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7F66BFD8" w14:textId="77777777" w:rsidTr="004E75FA">
        <w:trPr>
          <w:trHeight w:val="205"/>
        </w:trPr>
        <w:tc>
          <w:tcPr>
            <w:tcW w:w="789" w:type="pct"/>
          </w:tcPr>
          <w:p w14:paraId="36D0F31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2022</w:t>
            </w:r>
          </w:p>
        </w:tc>
        <w:tc>
          <w:tcPr>
            <w:tcW w:w="704" w:type="pct"/>
          </w:tcPr>
          <w:p w14:paraId="0909968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FE0EAEC" w14:textId="77777777" w:rsidR="008A1081" w:rsidRPr="004775DB" w:rsidRDefault="008A1081" w:rsidP="004E75FA">
            <w:pPr>
              <w:widowControl/>
              <w:ind w:firstLine="0"/>
              <w:contextualSpacing/>
              <w:jc w:val="left"/>
              <w:rPr>
                <w:rFonts w:ascii="Liberation Serif"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«Саратовэнерго»</w:t>
            </w:r>
          </w:p>
        </w:tc>
        <w:tc>
          <w:tcPr>
            <w:tcW w:w="1489" w:type="pct"/>
          </w:tcPr>
          <w:p w14:paraId="02A141D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5126D6D7" w14:textId="77777777" w:rsidTr="004E75FA">
        <w:trPr>
          <w:trHeight w:val="205"/>
        </w:trPr>
        <w:tc>
          <w:tcPr>
            <w:tcW w:w="789" w:type="pct"/>
          </w:tcPr>
          <w:p w14:paraId="23DAC84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2022</w:t>
            </w:r>
          </w:p>
        </w:tc>
        <w:tc>
          <w:tcPr>
            <w:tcW w:w="704" w:type="pct"/>
          </w:tcPr>
          <w:p w14:paraId="1B41C0C8"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48D7799" w14:textId="77777777" w:rsidR="008A1081" w:rsidRPr="004775DB" w:rsidRDefault="008A1081" w:rsidP="004E75FA">
            <w:pPr>
              <w:widowControl/>
              <w:ind w:firstLine="0"/>
              <w:contextualSpacing/>
              <w:jc w:val="left"/>
              <w:rPr>
                <w:rFonts w:ascii="Liberation Serif"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9" w:type="pct"/>
          </w:tcPr>
          <w:p w14:paraId="0231F23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 xml:space="preserve">Член Совета директоров </w:t>
            </w:r>
          </w:p>
        </w:tc>
      </w:tr>
      <w:tr w:rsidR="008A1081" w:rsidRPr="00ED140B" w14:paraId="71CB11AD" w14:textId="77777777" w:rsidTr="004E75FA">
        <w:trPr>
          <w:trHeight w:val="205"/>
        </w:trPr>
        <w:tc>
          <w:tcPr>
            <w:tcW w:w="789" w:type="pct"/>
          </w:tcPr>
          <w:p w14:paraId="5A0CD74A"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2022</w:t>
            </w:r>
          </w:p>
        </w:tc>
        <w:tc>
          <w:tcPr>
            <w:tcW w:w="704" w:type="pct"/>
          </w:tcPr>
          <w:p w14:paraId="39AC12EA"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195E7D77" w14:textId="77777777" w:rsidR="008A1081" w:rsidRPr="004775DB" w:rsidRDefault="008A1081" w:rsidP="004E75FA">
            <w:pPr>
              <w:widowControl/>
              <w:ind w:firstLine="0"/>
              <w:contextualSpacing/>
              <w:jc w:val="left"/>
              <w:rPr>
                <w:rFonts w:ascii="Liberation Serif" w:eastAsia="Times New Roman" w:hAnsi="Liberation Serif" w:cs="Liberation Serif"/>
                <w:color w:val="000000"/>
              </w:rPr>
            </w:pPr>
            <w:r w:rsidRPr="004775DB">
              <w:rPr>
                <w:rFonts w:ascii="Liberation Serif" w:eastAsia="Times New Roman" w:hAnsi="Liberation Serif" w:cs="Liberation Serif"/>
                <w:color w:val="000000"/>
              </w:rPr>
              <w:t>Общество с ограниченной ответственностью «Независимая сбытовая компания «Доступная энергия»</w:t>
            </w:r>
          </w:p>
        </w:tc>
        <w:tc>
          <w:tcPr>
            <w:tcW w:w="1489" w:type="pct"/>
          </w:tcPr>
          <w:p w14:paraId="59000BA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Единоличный исполнительный орган</w:t>
            </w:r>
          </w:p>
        </w:tc>
      </w:tr>
      <w:tr w:rsidR="008A1081" w:rsidRPr="00ED140B" w14:paraId="7D95B890" w14:textId="77777777" w:rsidTr="004E75FA">
        <w:trPr>
          <w:trHeight w:val="205"/>
        </w:trPr>
        <w:tc>
          <w:tcPr>
            <w:tcW w:w="789" w:type="pct"/>
          </w:tcPr>
          <w:p w14:paraId="16721329"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2022</w:t>
            </w:r>
          </w:p>
        </w:tc>
        <w:tc>
          <w:tcPr>
            <w:tcW w:w="704" w:type="pct"/>
          </w:tcPr>
          <w:p w14:paraId="3155C25E"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420E6C03" w14:textId="77777777" w:rsidR="008A1081" w:rsidRPr="00514F05" w:rsidRDefault="008A1081" w:rsidP="004E75FA">
            <w:pPr>
              <w:widowControl/>
              <w:ind w:firstLine="0"/>
              <w:contextualSpacing/>
              <w:jc w:val="left"/>
              <w:rPr>
                <w:rFonts w:ascii="Liberation Serif" w:eastAsia="Times New Roman" w:hAnsi="Liberation Serif" w:cs="Liberation Serif"/>
                <w:color w:val="000000"/>
              </w:rPr>
            </w:pPr>
            <w:r>
              <w:rPr>
                <w:rFonts w:ascii="Liberation Serif" w:eastAsia="Times New Roman" w:hAnsi="Liberation Serif" w:cs="Liberation Serif"/>
                <w:color w:val="000000"/>
              </w:rPr>
              <w:t>Общество с ограниченной ответственностью</w:t>
            </w:r>
            <w:r w:rsidRPr="00514F05">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Независимая сбытовая компания</w:t>
            </w:r>
            <w:r w:rsidRPr="00514F05">
              <w:rPr>
                <w:rFonts w:ascii="Liberation Serif" w:eastAsia="Times New Roman" w:hAnsi="Liberation Serif" w:cs="Liberation Serif"/>
                <w:color w:val="000000"/>
              </w:rPr>
              <w:t xml:space="preserve"> «Доступная энергия»</w:t>
            </w:r>
          </w:p>
        </w:tc>
        <w:tc>
          <w:tcPr>
            <w:tcW w:w="1489" w:type="pct"/>
          </w:tcPr>
          <w:p w14:paraId="3E527D17"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Общее собрание участников</w:t>
            </w:r>
          </w:p>
        </w:tc>
      </w:tr>
    </w:tbl>
    <w:p w14:paraId="73D66B03"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Cs/>
          <w:iCs/>
        </w:rPr>
      </w:pPr>
    </w:p>
    <w:p w14:paraId="03D4584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044BCEA7" w14:textId="77777777" w:rsidR="008A1081" w:rsidRPr="00ED140B" w:rsidRDefault="008A1081" w:rsidP="008A1081">
      <w:pPr>
        <w:ind w:firstLine="709"/>
        <w:contextualSpacing/>
        <w:rPr>
          <w:rFonts w:ascii="Liberation Serif" w:hAnsi="Liberation Serif" w:cs="Liberation Serif"/>
        </w:rPr>
      </w:pPr>
    </w:p>
    <w:p w14:paraId="6B437FE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78DE92E"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3A3748B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75EDD831"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408BBAB9"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4B872CD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1BD0019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15D983E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54A6E9E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2268DFD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2C613F6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29C9767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30D32B65" w14:textId="77777777" w:rsidR="008A1081"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об участии в работе комитетов совета директоров (наблюдательного совета)</w:t>
      </w:r>
      <w:r>
        <w:rPr>
          <w:rFonts w:ascii="Liberation Serif" w:hAnsi="Liberation Serif" w:cs="Liberation Serif"/>
        </w:rPr>
        <w:t>:</w:t>
      </w:r>
    </w:p>
    <w:p w14:paraId="30348BF2" w14:textId="77777777" w:rsidR="008A1081" w:rsidRPr="0099467B" w:rsidRDefault="008A1081" w:rsidP="008A1081">
      <w:pPr>
        <w:ind w:firstLine="709"/>
        <w:contextualSpacing/>
        <w:rPr>
          <w:rFonts w:ascii="Liberation Serif" w:hAnsi="Liberation Serif" w:cs="Liberation Serif"/>
          <w:b/>
          <w:i/>
        </w:rPr>
      </w:pPr>
      <w:r w:rsidRPr="0099467B">
        <w:rPr>
          <w:rFonts w:ascii="Liberation Serif" w:hAnsi="Liberation Serif" w:cs="Liberation Serif"/>
          <w:b/>
          <w:i/>
        </w:rPr>
        <w:t>Является председателем Комитета по аудиту Совета директоров.</w:t>
      </w:r>
    </w:p>
    <w:p w14:paraId="6AE99CFA" w14:textId="77777777" w:rsidR="008A1081" w:rsidRDefault="008A1081" w:rsidP="008A1081">
      <w:pPr>
        <w:ind w:firstLine="709"/>
        <w:contextualSpacing/>
        <w:rPr>
          <w:rFonts w:ascii="Liberation Serif" w:hAnsi="Liberation Serif" w:cs="Liberation Serif"/>
          <w:b/>
          <w:i/>
        </w:rPr>
      </w:pPr>
    </w:p>
    <w:p w14:paraId="1F380966" w14:textId="77777777" w:rsidR="008A1081" w:rsidRPr="0099467B" w:rsidRDefault="008A1081" w:rsidP="008A1081">
      <w:pPr>
        <w:ind w:firstLine="709"/>
        <w:contextualSpacing/>
        <w:rPr>
          <w:rFonts w:ascii="Liberation Serif" w:hAnsi="Liberation Serif" w:cs="Liberation Serif"/>
          <w:b/>
          <w:i/>
        </w:rPr>
      </w:pPr>
      <w:r w:rsidRPr="0099467B">
        <w:rPr>
          <w:rFonts w:ascii="Liberation Serif" w:hAnsi="Liberation Serif" w:cs="Liberation Serif"/>
          <w:b/>
          <w:i/>
        </w:rPr>
        <w:t>Член Совета директоров считается независимым.</w:t>
      </w:r>
    </w:p>
    <w:p w14:paraId="43CD5B28" w14:textId="77777777" w:rsidR="008A1081" w:rsidRPr="00ED140B" w:rsidRDefault="008A1081" w:rsidP="008A1081">
      <w:pPr>
        <w:ind w:firstLine="709"/>
        <w:contextualSpacing/>
        <w:rPr>
          <w:rFonts w:ascii="Liberation Serif" w:hAnsi="Liberation Serif" w:cs="Liberation Serif"/>
        </w:rPr>
      </w:pPr>
    </w:p>
    <w:p w14:paraId="382EE3D9"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Мурзин Александр Сергеевич.</w:t>
      </w:r>
    </w:p>
    <w:p w14:paraId="79E7DF42"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Cs/>
          <w:iCs/>
        </w:rPr>
      </w:pPr>
      <w:r w:rsidRPr="00ED140B">
        <w:rPr>
          <w:rFonts w:ascii="Liberation Serif" w:eastAsia="Times New Roman" w:hAnsi="Liberation Serif" w:cs="Liberation Serif"/>
          <w:bCs/>
          <w:iCs/>
        </w:rPr>
        <w:lastRenderedPageBreak/>
        <w:t>Год рождения</w:t>
      </w:r>
      <w:r w:rsidRPr="00ED140B">
        <w:rPr>
          <w:rFonts w:ascii="Liberation Serif" w:eastAsia="Times New Roman" w:hAnsi="Liberation Serif" w:cs="Liberation Serif"/>
          <w:b/>
          <w:bCs/>
          <w:i/>
          <w:iCs/>
        </w:rPr>
        <w:t>: 1979.</w:t>
      </w:r>
    </w:p>
    <w:p w14:paraId="4F6CE89A"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20243F14"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Тамбовский государственный технический университет,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«Технология машиностроения».</w:t>
      </w:r>
    </w:p>
    <w:p w14:paraId="2994A1A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Московский институт энергобезопасности,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«Проектирование энергетических устройств напряжением до 110 </w:t>
      </w:r>
      <w:proofErr w:type="spellStart"/>
      <w:r w:rsidRPr="00ED140B">
        <w:rPr>
          <w:rFonts w:ascii="Liberation Serif" w:eastAsia="Times New Roman" w:hAnsi="Liberation Serif" w:cs="Liberation Serif"/>
          <w:b/>
          <w:bCs/>
          <w:i/>
          <w:iCs/>
        </w:rPr>
        <w:t>кВ</w:t>
      </w:r>
      <w:proofErr w:type="spellEnd"/>
      <w:r>
        <w:rPr>
          <w:rFonts w:ascii="Liberation Serif" w:eastAsia="Times New Roman" w:hAnsi="Liberation Serif" w:cs="Liberation Serif"/>
          <w:b/>
          <w:bCs/>
          <w:i/>
          <w:iCs/>
        </w:rPr>
        <w:t>».</w:t>
      </w:r>
    </w:p>
    <w:p w14:paraId="460A7722"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Государственное образовательное учреждение высшего профессионального образования «Ивановский государственный энергетический университет имени В.И. Ленина»,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w:t>
      </w:r>
      <w:r>
        <w:rPr>
          <w:rFonts w:ascii="Liberation Serif" w:eastAsia="Times New Roman" w:hAnsi="Liberation Serif" w:cs="Liberation Serif"/>
          <w:b/>
          <w:bCs/>
          <w:i/>
          <w:iCs/>
        </w:rPr>
        <w:t>«Э</w:t>
      </w:r>
      <w:r w:rsidRPr="00ED140B">
        <w:rPr>
          <w:rFonts w:ascii="Liberation Serif" w:eastAsia="Times New Roman" w:hAnsi="Liberation Serif" w:cs="Liberation Serif"/>
          <w:b/>
          <w:bCs/>
          <w:i/>
          <w:iCs/>
        </w:rPr>
        <w:t>нергетический аудит предприятий</w:t>
      </w:r>
      <w:r>
        <w:rPr>
          <w:rFonts w:ascii="Liberation Serif" w:eastAsia="Times New Roman" w:hAnsi="Liberation Serif" w:cs="Liberation Serif"/>
          <w:b/>
          <w:bCs/>
          <w:i/>
          <w:iCs/>
        </w:rPr>
        <w:t>»</w:t>
      </w:r>
      <w:r w:rsidRPr="00ED140B">
        <w:rPr>
          <w:rFonts w:ascii="Liberation Serif" w:eastAsia="Times New Roman" w:hAnsi="Liberation Serif" w:cs="Liberation Serif"/>
          <w:b/>
          <w:bCs/>
          <w:i/>
          <w:iCs/>
        </w:rPr>
        <w:t>.</w:t>
      </w:r>
    </w:p>
    <w:p w14:paraId="1A8929A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395"/>
        <w:gridCol w:w="4000"/>
        <w:gridCol w:w="2949"/>
      </w:tblGrid>
      <w:tr w:rsidR="008A1081" w:rsidRPr="00ED140B" w14:paraId="1A99605D" w14:textId="77777777" w:rsidTr="004E75FA">
        <w:trPr>
          <w:trHeight w:val="205"/>
        </w:trPr>
        <w:tc>
          <w:tcPr>
            <w:tcW w:w="1494" w:type="pct"/>
            <w:gridSpan w:val="2"/>
            <w:vAlign w:val="center"/>
          </w:tcPr>
          <w:p w14:paraId="1B10688E"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5F87C47C"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8" w:type="pct"/>
            <w:vMerge w:val="restart"/>
          </w:tcPr>
          <w:p w14:paraId="7689AC0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3F6EF342" w14:textId="77777777" w:rsidTr="004E75FA">
        <w:trPr>
          <w:trHeight w:val="205"/>
        </w:trPr>
        <w:tc>
          <w:tcPr>
            <w:tcW w:w="790" w:type="pct"/>
            <w:vAlign w:val="center"/>
          </w:tcPr>
          <w:p w14:paraId="09127EC5"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2595FAC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05C2420B"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8" w:type="pct"/>
            <w:vMerge/>
          </w:tcPr>
          <w:p w14:paraId="086C57BF"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33B547DE" w14:textId="77777777" w:rsidTr="004E75FA">
        <w:trPr>
          <w:trHeight w:val="205"/>
        </w:trPr>
        <w:tc>
          <w:tcPr>
            <w:tcW w:w="790" w:type="pct"/>
          </w:tcPr>
          <w:p w14:paraId="1E76FFA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2016</w:t>
            </w:r>
          </w:p>
        </w:tc>
        <w:tc>
          <w:tcPr>
            <w:tcW w:w="704" w:type="pct"/>
          </w:tcPr>
          <w:p w14:paraId="563A408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13CA1785" w14:textId="77777777" w:rsidR="008A1081" w:rsidRPr="004775DB" w:rsidRDefault="008A1081" w:rsidP="004E75FA">
            <w:pPr>
              <w:widowControl/>
              <w:ind w:firstLine="0"/>
              <w:contextualSpacing/>
              <w:jc w:val="left"/>
              <w:rPr>
                <w:rFonts w:ascii="Liberation Serif"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8" w:type="pct"/>
          </w:tcPr>
          <w:p w14:paraId="4AF4FDB1"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Единоличный исполнительный орган</w:t>
            </w:r>
            <w:r w:rsidRPr="00ED140B">
              <w:rPr>
                <w:rFonts w:ascii="Liberation Serif" w:hAnsi="Liberation Serif" w:cs="Liberation Serif"/>
                <w:color w:val="000000"/>
              </w:rPr>
              <w:t xml:space="preserve"> </w:t>
            </w:r>
          </w:p>
        </w:tc>
      </w:tr>
      <w:tr w:rsidR="008A1081" w:rsidRPr="00ED140B" w14:paraId="6994A9EC" w14:textId="77777777" w:rsidTr="004E75FA">
        <w:trPr>
          <w:trHeight w:val="205"/>
        </w:trPr>
        <w:tc>
          <w:tcPr>
            <w:tcW w:w="790" w:type="pct"/>
          </w:tcPr>
          <w:p w14:paraId="4C92DDF3"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2017</w:t>
            </w:r>
          </w:p>
        </w:tc>
        <w:tc>
          <w:tcPr>
            <w:tcW w:w="704" w:type="pct"/>
          </w:tcPr>
          <w:p w14:paraId="3959860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3A7675DB" w14:textId="77777777" w:rsidR="008A1081" w:rsidRPr="004775DB" w:rsidRDefault="008A1081" w:rsidP="004E75FA">
            <w:pPr>
              <w:widowControl/>
              <w:ind w:firstLine="0"/>
              <w:contextualSpacing/>
              <w:jc w:val="left"/>
              <w:rPr>
                <w:rFonts w:ascii="Liberation Serif" w:eastAsia="Times New Roman"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8" w:type="pct"/>
          </w:tcPr>
          <w:p w14:paraId="6D9433D0"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Член Совета директоров</w:t>
            </w:r>
          </w:p>
        </w:tc>
      </w:tr>
    </w:tbl>
    <w:p w14:paraId="0747AA37"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6359AD89" w14:textId="77777777" w:rsidR="008A1081" w:rsidRPr="00ED140B" w:rsidRDefault="008A1081" w:rsidP="008A1081">
      <w:pPr>
        <w:ind w:firstLine="709"/>
        <w:contextualSpacing/>
        <w:rPr>
          <w:rFonts w:ascii="Liberation Serif" w:hAnsi="Liberation Serif" w:cs="Liberation Serif"/>
        </w:rPr>
      </w:pPr>
    </w:p>
    <w:p w14:paraId="02634B6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36502760"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3C0364D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69418511"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 не имеет подконтрольных организаций.</w:t>
      </w:r>
    </w:p>
    <w:p w14:paraId="119AD70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7C374EE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70DAD25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15C3B54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100D8F9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734ACCA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1799137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668D2B2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50BE40DA"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rPr>
      </w:pPr>
      <w:r w:rsidRPr="00ED140B">
        <w:rPr>
          <w:rFonts w:ascii="Liberation Serif" w:eastAsia="Times New Roman" w:hAnsi="Liberation Serif" w:cs="Liberation Serif"/>
          <w:bCs/>
        </w:rPr>
        <w:t>Сведения об участии в работе комитетов совета директоров (наблюдательного совета)</w:t>
      </w:r>
    </w:p>
    <w:p w14:paraId="2DCACD6E"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rPr>
        <w:t>Член совета директоров (наблюдательного совета) не участвует в работе комитетов совета директоров (наблюдательного совета).</w:t>
      </w:r>
    </w:p>
    <w:p w14:paraId="5837AD75"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p>
    <w:p w14:paraId="6B0639B1"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r w:rsidRPr="00ED140B">
        <w:rPr>
          <w:rFonts w:ascii="Liberation Serif" w:eastAsia="Times New Roman" w:hAnsi="Liberation Serif" w:cs="Liberation Serif"/>
          <w:b/>
          <w:bCs/>
        </w:rPr>
        <w:t>Член Совета директоров не может считаться независимым.</w:t>
      </w:r>
    </w:p>
    <w:p w14:paraId="68E0337C" w14:textId="77777777" w:rsidR="008A1081" w:rsidRPr="00ED140B" w:rsidRDefault="008A1081" w:rsidP="008A1081">
      <w:pPr>
        <w:widowControl/>
        <w:autoSpaceDE/>
        <w:autoSpaceDN/>
        <w:adjustRightInd/>
        <w:ind w:firstLine="0"/>
        <w:contextualSpacing/>
        <w:jc w:val="left"/>
        <w:rPr>
          <w:rFonts w:ascii="Liberation Serif" w:eastAsia="Times New Roman" w:hAnsi="Liberation Serif" w:cs="Liberation Serif"/>
          <w:b/>
          <w:bCs/>
        </w:rPr>
      </w:pPr>
    </w:p>
    <w:p w14:paraId="7C24035F"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proofErr w:type="spellStart"/>
      <w:r w:rsidRPr="00ED140B">
        <w:rPr>
          <w:rFonts w:ascii="Liberation Serif" w:eastAsia="Times New Roman" w:hAnsi="Liberation Serif" w:cs="Liberation Serif"/>
          <w:b/>
          <w:bCs/>
        </w:rPr>
        <w:t>Бузиков</w:t>
      </w:r>
      <w:proofErr w:type="spellEnd"/>
      <w:r w:rsidRPr="00ED140B">
        <w:rPr>
          <w:rFonts w:ascii="Liberation Serif" w:eastAsia="Times New Roman" w:hAnsi="Liberation Serif" w:cs="Liberation Serif"/>
          <w:b/>
          <w:bCs/>
        </w:rPr>
        <w:t xml:space="preserve"> Сергей Владимирович.</w:t>
      </w:r>
    </w:p>
    <w:p w14:paraId="0CA23FDD"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Cs/>
          <w:iCs/>
        </w:rPr>
      </w:pPr>
      <w:r w:rsidRPr="00ED140B">
        <w:rPr>
          <w:rFonts w:ascii="Liberation Serif" w:eastAsia="Times New Roman" w:hAnsi="Liberation Serif" w:cs="Liberation Serif"/>
          <w:bCs/>
          <w:iCs/>
        </w:rPr>
        <w:t xml:space="preserve">Год рождения: </w:t>
      </w:r>
      <w:r w:rsidRPr="00ED140B">
        <w:rPr>
          <w:rFonts w:ascii="Liberation Serif" w:eastAsia="Times New Roman" w:hAnsi="Liberation Serif" w:cs="Liberation Serif"/>
          <w:b/>
          <w:bCs/>
          <w:i/>
          <w:iCs/>
        </w:rPr>
        <w:t>1981.</w:t>
      </w:r>
    </w:p>
    <w:p w14:paraId="4778A793"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7AC18545"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Государственный университет «Дубна», кафедра экономики, специальность «Финансы и кредит», «Бухгалтерский учёт, анализ и аудит».</w:t>
      </w:r>
    </w:p>
    <w:p w14:paraId="6D22A43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395"/>
        <w:gridCol w:w="4000"/>
        <w:gridCol w:w="2949"/>
      </w:tblGrid>
      <w:tr w:rsidR="008A1081" w:rsidRPr="00ED140B" w14:paraId="5A18BE32" w14:textId="77777777" w:rsidTr="004E75FA">
        <w:trPr>
          <w:trHeight w:val="205"/>
        </w:trPr>
        <w:tc>
          <w:tcPr>
            <w:tcW w:w="1494" w:type="pct"/>
            <w:gridSpan w:val="2"/>
            <w:vAlign w:val="center"/>
          </w:tcPr>
          <w:p w14:paraId="6502F7CB"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3DE925E6"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8" w:type="pct"/>
            <w:vMerge w:val="restart"/>
          </w:tcPr>
          <w:p w14:paraId="345FCBC3"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2E2C5FB7" w14:textId="77777777" w:rsidTr="004E75FA">
        <w:trPr>
          <w:trHeight w:val="205"/>
        </w:trPr>
        <w:tc>
          <w:tcPr>
            <w:tcW w:w="790" w:type="pct"/>
            <w:vAlign w:val="center"/>
          </w:tcPr>
          <w:p w14:paraId="02457383"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3D6D18EB"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1D61CF49"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8" w:type="pct"/>
            <w:vMerge/>
          </w:tcPr>
          <w:p w14:paraId="4C59DAD1"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792BE8EA" w14:textId="77777777" w:rsidTr="004E75FA">
        <w:trPr>
          <w:trHeight w:val="205"/>
        </w:trPr>
        <w:tc>
          <w:tcPr>
            <w:tcW w:w="790" w:type="pct"/>
          </w:tcPr>
          <w:p w14:paraId="7760B682"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2022</w:t>
            </w:r>
          </w:p>
        </w:tc>
        <w:tc>
          <w:tcPr>
            <w:tcW w:w="704" w:type="pct"/>
          </w:tcPr>
          <w:p w14:paraId="5446A0EC"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349855C7" w14:textId="77777777" w:rsidR="008A1081" w:rsidRPr="004775DB" w:rsidRDefault="008A1081" w:rsidP="004E75FA">
            <w:pPr>
              <w:widowControl/>
              <w:ind w:firstLine="0"/>
              <w:contextualSpacing/>
              <w:jc w:val="left"/>
              <w:rPr>
                <w:rFonts w:ascii="Liberation Serif" w:eastAsia="Times New Roman"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8" w:type="pct"/>
          </w:tcPr>
          <w:p w14:paraId="531F772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Член Совета директоров</w:t>
            </w:r>
          </w:p>
        </w:tc>
      </w:tr>
    </w:tbl>
    <w:p w14:paraId="2493449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p>
    <w:p w14:paraId="40BBC1DB" w14:textId="77777777" w:rsidR="008A1081" w:rsidRPr="00ED140B" w:rsidRDefault="008A1081" w:rsidP="008A1081">
      <w:pPr>
        <w:ind w:firstLine="709"/>
        <w:contextualSpacing/>
        <w:rPr>
          <w:rFonts w:ascii="Liberation Serif" w:hAnsi="Liberation Serif" w:cs="Liberation Serif"/>
        </w:rPr>
      </w:pPr>
    </w:p>
    <w:p w14:paraId="7E08B656"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F4801E5"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p>
    <w:p w14:paraId="787D836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0226349A"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 не имеет подконтрольных организаций.</w:t>
      </w:r>
    </w:p>
    <w:p w14:paraId="0EBC9DF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7503B72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p>
    <w:p w14:paraId="2A97835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1197088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p>
    <w:p w14:paraId="6A2E43E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0BEF1B1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p>
    <w:p w14:paraId="6EEEB045"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55ED376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p>
    <w:p w14:paraId="08728F3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rPr>
      </w:pPr>
      <w:r w:rsidRPr="00ED140B">
        <w:rPr>
          <w:rFonts w:ascii="Liberation Serif" w:eastAsia="Times New Roman" w:hAnsi="Liberation Serif" w:cs="Liberation Serif"/>
          <w:bCs/>
        </w:rPr>
        <w:t>Сведения об участии в работе комитетов совета директоров (наблюдательного совета)</w:t>
      </w:r>
    </w:p>
    <w:p w14:paraId="2DEDA21A"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rPr>
      </w:pPr>
      <w:r w:rsidRPr="00ED140B">
        <w:rPr>
          <w:rFonts w:ascii="Liberation Serif" w:eastAsia="Times New Roman" w:hAnsi="Liberation Serif" w:cs="Liberation Serif"/>
          <w:b/>
          <w:bCs/>
          <w:i/>
        </w:rPr>
        <w:t>Член совета директоров (наблюдательного совета) не участвует в работе комитетов совета директоров (наблюдательного совета).</w:t>
      </w:r>
    </w:p>
    <w:p w14:paraId="107086DB"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p>
    <w:p w14:paraId="47F23701"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
          <w:bCs/>
        </w:rPr>
      </w:pPr>
      <w:r w:rsidRPr="00ED140B">
        <w:rPr>
          <w:rFonts w:ascii="Liberation Serif" w:eastAsia="Times New Roman" w:hAnsi="Liberation Serif" w:cs="Liberation Serif"/>
          <w:b/>
          <w:bCs/>
        </w:rPr>
        <w:t>Член Совета директоров не может считаться независимым.</w:t>
      </w:r>
    </w:p>
    <w:p w14:paraId="32350B17" w14:textId="77777777" w:rsidR="008A1081" w:rsidRPr="00ED140B" w:rsidRDefault="008A1081" w:rsidP="008A1081">
      <w:pPr>
        <w:ind w:firstLine="709"/>
        <w:contextualSpacing/>
        <w:rPr>
          <w:rFonts w:ascii="Liberation Serif" w:hAnsi="Liberation Serif" w:cs="Liberation Serif"/>
        </w:rPr>
      </w:pPr>
    </w:p>
    <w:p w14:paraId="37F73025"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Единоличный исполнительный орган.</w:t>
      </w:r>
    </w:p>
    <w:p w14:paraId="20FEDD86"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rPr>
      </w:pPr>
    </w:p>
    <w:p w14:paraId="6C852E9A"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соответствии с Уставом Общества полномочия единоличного исполнительного органа осуществляет Генеральный директор.</w:t>
      </w:r>
    </w:p>
    <w:p w14:paraId="4C59AA61"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Коллегиальный исполнительный орган не предусмотрен.</w:t>
      </w:r>
    </w:p>
    <w:p w14:paraId="26EA1C63"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eastAsia="Times New Roman" w:hAnsi="Liberation Serif" w:cs="Liberation Serif"/>
        </w:rPr>
        <w:lastRenderedPageBreak/>
        <w:t xml:space="preserve">Генеральным директором в период с 01.03.2016 по настоящее время является: </w:t>
      </w:r>
      <w:r w:rsidRPr="00ED140B">
        <w:rPr>
          <w:rFonts w:ascii="Liberation Serif" w:hAnsi="Liberation Serif" w:cs="Liberation Serif"/>
          <w:b/>
          <w:i/>
        </w:rPr>
        <w:t>Мурзин Александр Сергеевич.</w:t>
      </w:r>
    </w:p>
    <w:p w14:paraId="7E4FD0F0" w14:textId="77777777" w:rsidR="008A1081" w:rsidRPr="00ED140B" w:rsidRDefault="008A1081" w:rsidP="008A1081">
      <w:pPr>
        <w:widowControl/>
        <w:autoSpaceDE/>
        <w:autoSpaceDN/>
        <w:adjustRightInd/>
        <w:ind w:firstLine="709"/>
        <w:contextualSpacing/>
        <w:jc w:val="left"/>
        <w:rPr>
          <w:rFonts w:ascii="Liberation Serif" w:eastAsia="Times New Roman" w:hAnsi="Liberation Serif" w:cs="Liberation Serif"/>
          <w:bCs/>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1979.</w:t>
      </w:r>
    </w:p>
    <w:p w14:paraId="570F7242"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об уровне образования, квалификации, специальности:</w:t>
      </w:r>
    </w:p>
    <w:p w14:paraId="069F3D8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Высшее, Тамбовский государственный технический университет,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«Технология машиностроения».</w:t>
      </w:r>
    </w:p>
    <w:p w14:paraId="2608E918"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Московский институт энергобезопасности,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«Проектирование энергетических устройств напряжением до 110 </w:t>
      </w:r>
      <w:proofErr w:type="spellStart"/>
      <w:r w:rsidRPr="00ED140B">
        <w:rPr>
          <w:rFonts w:ascii="Liberation Serif" w:eastAsia="Times New Roman" w:hAnsi="Liberation Serif" w:cs="Liberation Serif"/>
          <w:b/>
          <w:bCs/>
          <w:i/>
          <w:iCs/>
        </w:rPr>
        <w:t>кВ</w:t>
      </w:r>
      <w:proofErr w:type="spellEnd"/>
      <w:r>
        <w:rPr>
          <w:rFonts w:ascii="Liberation Serif" w:eastAsia="Times New Roman" w:hAnsi="Liberation Serif" w:cs="Liberation Serif"/>
          <w:b/>
          <w:bCs/>
          <w:i/>
          <w:iCs/>
        </w:rPr>
        <w:t>»</w:t>
      </w:r>
      <w:r w:rsidRPr="00ED140B">
        <w:rPr>
          <w:rFonts w:ascii="Liberation Serif" w:eastAsia="Times New Roman" w:hAnsi="Liberation Serif" w:cs="Liberation Serif"/>
          <w:b/>
          <w:bCs/>
          <w:i/>
          <w:iCs/>
        </w:rPr>
        <w:t>.</w:t>
      </w:r>
    </w:p>
    <w:p w14:paraId="3EE31144"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Государственное образовательное учреждение высшего профессионального образования «Ивановский государственный энергетический университет имени В.И. Ленина», специальност</w:t>
      </w:r>
      <w:r>
        <w:rPr>
          <w:rFonts w:ascii="Liberation Serif" w:eastAsia="Times New Roman" w:hAnsi="Liberation Serif" w:cs="Liberation Serif"/>
          <w:b/>
          <w:bCs/>
          <w:i/>
          <w:iCs/>
        </w:rPr>
        <w:t>ь</w:t>
      </w:r>
      <w:r w:rsidRPr="00ED140B">
        <w:rPr>
          <w:rFonts w:ascii="Liberation Serif" w:eastAsia="Times New Roman" w:hAnsi="Liberation Serif" w:cs="Liberation Serif"/>
          <w:b/>
          <w:bCs/>
          <w:i/>
          <w:iCs/>
        </w:rPr>
        <w:t xml:space="preserve"> </w:t>
      </w:r>
      <w:r>
        <w:rPr>
          <w:rFonts w:ascii="Liberation Serif" w:eastAsia="Times New Roman" w:hAnsi="Liberation Serif" w:cs="Liberation Serif"/>
          <w:b/>
          <w:bCs/>
          <w:i/>
          <w:iCs/>
        </w:rPr>
        <w:t>«Э</w:t>
      </w:r>
      <w:r w:rsidRPr="00ED140B">
        <w:rPr>
          <w:rFonts w:ascii="Liberation Serif" w:eastAsia="Times New Roman" w:hAnsi="Liberation Serif" w:cs="Liberation Serif"/>
          <w:b/>
          <w:bCs/>
          <w:i/>
          <w:iCs/>
        </w:rPr>
        <w:t>нергетический аудит предприятий</w:t>
      </w:r>
      <w:r>
        <w:rPr>
          <w:rFonts w:ascii="Liberation Serif" w:eastAsia="Times New Roman" w:hAnsi="Liberation Serif" w:cs="Liberation Serif"/>
          <w:b/>
          <w:bCs/>
          <w:i/>
          <w:iCs/>
        </w:rPr>
        <w:t>».</w:t>
      </w:r>
    </w:p>
    <w:p w14:paraId="281A257C" w14:textId="77777777" w:rsidR="008A1081" w:rsidRPr="00ED140B" w:rsidRDefault="008A1081" w:rsidP="008A1081">
      <w:pPr>
        <w:widowControl/>
        <w:autoSpaceDE/>
        <w:autoSpaceDN/>
        <w:adjustRightInd/>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395"/>
        <w:gridCol w:w="4000"/>
        <w:gridCol w:w="2949"/>
      </w:tblGrid>
      <w:tr w:rsidR="008A1081" w:rsidRPr="00ED140B" w14:paraId="6B89D43F" w14:textId="77777777" w:rsidTr="004E75FA">
        <w:trPr>
          <w:trHeight w:val="205"/>
        </w:trPr>
        <w:tc>
          <w:tcPr>
            <w:tcW w:w="1494" w:type="pct"/>
            <w:gridSpan w:val="2"/>
            <w:vAlign w:val="center"/>
          </w:tcPr>
          <w:p w14:paraId="0E1CE057" w14:textId="77777777" w:rsidR="008A1081" w:rsidRPr="00ED140B" w:rsidRDefault="008A1081" w:rsidP="004E75FA">
            <w:pPr>
              <w:widowControl/>
              <w:ind w:firstLine="0"/>
              <w:contextualSpacing/>
              <w:jc w:val="center"/>
              <w:rPr>
                <w:rFonts w:ascii="Liberation Serif" w:eastAsia="Times New Roman" w:hAnsi="Liberation Serif" w:cs="Liberation Serif"/>
                <w:b/>
                <w:color w:val="000000"/>
              </w:rPr>
            </w:pPr>
            <w:r w:rsidRPr="00ED140B">
              <w:rPr>
                <w:rFonts w:ascii="Liberation Serif" w:eastAsia="Times New Roman" w:hAnsi="Liberation Serif" w:cs="Liberation Serif"/>
                <w:b/>
                <w:color w:val="000000"/>
              </w:rPr>
              <w:t>Период</w:t>
            </w:r>
          </w:p>
        </w:tc>
        <w:tc>
          <w:tcPr>
            <w:tcW w:w="2018" w:type="pct"/>
            <w:vMerge w:val="restart"/>
          </w:tcPr>
          <w:p w14:paraId="04D7185D"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Наименование организации</w:t>
            </w:r>
          </w:p>
        </w:tc>
        <w:tc>
          <w:tcPr>
            <w:tcW w:w="1488" w:type="pct"/>
            <w:vMerge w:val="restart"/>
          </w:tcPr>
          <w:p w14:paraId="4ACE6873"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Должность</w:t>
            </w:r>
          </w:p>
        </w:tc>
      </w:tr>
      <w:tr w:rsidR="008A1081" w:rsidRPr="00ED140B" w14:paraId="137FCD2E" w14:textId="77777777" w:rsidTr="004E75FA">
        <w:trPr>
          <w:trHeight w:val="205"/>
        </w:trPr>
        <w:tc>
          <w:tcPr>
            <w:tcW w:w="790" w:type="pct"/>
            <w:vAlign w:val="center"/>
          </w:tcPr>
          <w:p w14:paraId="21A0783D"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с</w:t>
            </w:r>
          </w:p>
        </w:tc>
        <w:tc>
          <w:tcPr>
            <w:tcW w:w="704" w:type="pct"/>
            <w:vAlign w:val="center"/>
          </w:tcPr>
          <w:p w14:paraId="24317FAC" w14:textId="77777777" w:rsidR="008A1081" w:rsidRPr="00ED140B" w:rsidRDefault="008A1081" w:rsidP="004E75FA">
            <w:pPr>
              <w:widowControl/>
              <w:ind w:firstLine="0"/>
              <w:contextualSpacing/>
              <w:jc w:val="center"/>
              <w:rPr>
                <w:rFonts w:ascii="Liberation Serif" w:hAnsi="Liberation Serif" w:cs="Liberation Serif"/>
                <w:b/>
                <w:color w:val="000000"/>
              </w:rPr>
            </w:pPr>
            <w:r w:rsidRPr="00ED140B">
              <w:rPr>
                <w:rFonts w:ascii="Liberation Serif" w:hAnsi="Liberation Serif" w:cs="Liberation Serif"/>
                <w:b/>
                <w:color w:val="000000"/>
              </w:rPr>
              <w:t>по</w:t>
            </w:r>
          </w:p>
        </w:tc>
        <w:tc>
          <w:tcPr>
            <w:tcW w:w="2018" w:type="pct"/>
            <w:vMerge/>
          </w:tcPr>
          <w:p w14:paraId="19FBB637" w14:textId="77777777" w:rsidR="008A1081" w:rsidRPr="00ED140B" w:rsidRDefault="008A1081" w:rsidP="004E75FA">
            <w:pPr>
              <w:widowControl/>
              <w:ind w:firstLine="0"/>
              <w:contextualSpacing/>
              <w:jc w:val="left"/>
              <w:rPr>
                <w:rFonts w:ascii="Liberation Serif" w:hAnsi="Liberation Serif" w:cs="Liberation Serif"/>
                <w:color w:val="000000"/>
              </w:rPr>
            </w:pPr>
          </w:p>
        </w:tc>
        <w:tc>
          <w:tcPr>
            <w:tcW w:w="1488" w:type="pct"/>
            <w:vMerge/>
          </w:tcPr>
          <w:p w14:paraId="688A0F74" w14:textId="77777777" w:rsidR="008A1081" w:rsidRPr="00ED140B" w:rsidRDefault="008A1081" w:rsidP="004E75FA">
            <w:pPr>
              <w:widowControl/>
              <w:ind w:firstLine="0"/>
              <w:contextualSpacing/>
              <w:jc w:val="left"/>
              <w:rPr>
                <w:rFonts w:ascii="Liberation Serif" w:hAnsi="Liberation Serif" w:cs="Liberation Serif"/>
                <w:color w:val="000000"/>
              </w:rPr>
            </w:pPr>
          </w:p>
        </w:tc>
      </w:tr>
      <w:tr w:rsidR="008A1081" w:rsidRPr="00ED140B" w14:paraId="51A97A8B" w14:textId="77777777" w:rsidTr="004E75FA">
        <w:trPr>
          <w:trHeight w:val="205"/>
        </w:trPr>
        <w:tc>
          <w:tcPr>
            <w:tcW w:w="790" w:type="pct"/>
          </w:tcPr>
          <w:p w14:paraId="28EF10BD"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2016</w:t>
            </w:r>
          </w:p>
        </w:tc>
        <w:tc>
          <w:tcPr>
            <w:tcW w:w="704" w:type="pct"/>
          </w:tcPr>
          <w:p w14:paraId="7661F0E2"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26630038" w14:textId="77777777" w:rsidR="008A1081" w:rsidRPr="00ED140B" w:rsidRDefault="008A1081" w:rsidP="004E75FA">
            <w:pPr>
              <w:widowControl/>
              <w:ind w:firstLine="0"/>
              <w:contextualSpacing/>
              <w:jc w:val="left"/>
              <w:rPr>
                <w:rFonts w:ascii="Liberation Serif" w:hAnsi="Liberation Serif" w:cs="Liberation Serif"/>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8" w:type="pct"/>
          </w:tcPr>
          <w:p w14:paraId="3F0C3065"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eastAsia="Times New Roman" w:hAnsi="Liberation Serif" w:cs="Liberation Serif"/>
                <w:color w:val="000000"/>
              </w:rPr>
              <w:t>Единоличный исполнительный орган</w:t>
            </w:r>
            <w:r w:rsidRPr="00ED140B">
              <w:rPr>
                <w:rFonts w:ascii="Liberation Serif" w:hAnsi="Liberation Serif" w:cs="Liberation Serif"/>
                <w:color w:val="000000"/>
              </w:rPr>
              <w:t xml:space="preserve"> </w:t>
            </w:r>
          </w:p>
        </w:tc>
      </w:tr>
      <w:tr w:rsidR="008A1081" w:rsidRPr="00ED140B" w14:paraId="120C2E6B" w14:textId="77777777" w:rsidTr="004E75FA">
        <w:trPr>
          <w:trHeight w:val="205"/>
        </w:trPr>
        <w:tc>
          <w:tcPr>
            <w:tcW w:w="790" w:type="pct"/>
          </w:tcPr>
          <w:p w14:paraId="6DCEF6E4" w14:textId="77777777" w:rsidR="008A1081" w:rsidRPr="00ED140B" w:rsidRDefault="008A1081" w:rsidP="004E75FA">
            <w:pPr>
              <w:widowControl/>
              <w:ind w:firstLine="0"/>
              <w:contextualSpacing/>
              <w:jc w:val="left"/>
              <w:rPr>
                <w:rFonts w:ascii="Liberation Serif" w:eastAsia="Times New Roman" w:hAnsi="Liberation Serif" w:cs="Liberation Serif"/>
                <w:color w:val="000000"/>
              </w:rPr>
            </w:pPr>
            <w:r w:rsidRPr="00ED140B">
              <w:rPr>
                <w:rFonts w:ascii="Liberation Serif" w:eastAsia="Times New Roman" w:hAnsi="Liberation Serif" w:cs="Liberation Serif"/>
                <w:color w:val="000000"/>
              </w:rPr>
              <w:t>2017</w:t>
            </w:r>
          </w:p>
        </w:tc>
        <w:tc>
          <w:tcPr>
            <w:tcW w:w="704" w:type="pct"/>
          </w:tcPr>
          <w:p w14:paraId="37E28536"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н/</w:t>
            </w:r>
            <w:proofErr w:type="spellStart"/>
            <w:r w:rsidRPr="00ED140B">
              <w:rPr>
                <w:rFonts w:ascii="Liberation Serif" w:hAnsi="Liberation Serif" w:cs="Liberation Serif"/>
                <w:color w:val="000000"/>
              </w:rPr>
              <w:t>вр</w:t>
            </w:r>
            <w:proofErr w:type="spellEnd"/>
            <w:r w:rsidRPr="00ED140B">
              <w:rPr>
                <w:rFonts w:ascii="Liberation Serif" w:hAnsi="Liberation Serif" w:cs="Liberation Serif"/>
                <w:color w:val="000000"/>
              </w:rPr>
              <w:t xml:space="preserve">. </w:t>
            </w:r>
          </w:p>
        </w:tc>
        <w:tc>
          <w:tcPr>
            <w:tcW w:w="2018" w:type="pct"/>
          </w:tcPr>
          <w:p w14:paraId="081D302D" w14:textId="77777777" w:rsidR="008A1081" w:rsidRPr="00ED140B" w:rsidRDefault="008A1081" w:rsidP="004E75FA">
            <w:pPr>
              <w:widowControl/>
              <w:ind w:firstLine="0"/>
              <w:contextualSpacing/>
              <w:jc w:val="left"/>
              <w:rPr>
                <w:rFonts w:ascii="Liberation Serif" w:eastAsia="Times New Roman" w:hAnsi="Liberation Serif" w:cs="Liberation Serif"/>
                <w:b/>
                <w:color w:val="000000"/>
              </w:rPr>
            </w:pPr>
            <w:r w:rsidRPr="004775DB">
              <w:rPr>
                <w:rFonts w:ascii="Liberation Serif" w:eastAsia="Times New Roman" w:hAnsi="Liberation Serif" w:cs="Liberation Serif"/>
                <w:color w:val="000000"/>
              </w:rPr>
              <w:t>Публичное акционерное общество «Тамбовская энергосбытовая компания»</w:t>
            </w:r>
          </w:p>
        </w:tc>
        <w:tc>
          <w:tcPr>
            <w:tcW w:w="1488" w:type="pct"/>
          </w:tcPr>
          <w:p w14:paraId="62CDF3BB" w14:textId="77777777" w:rsidR="008A1081" w:rsidRPr="00ED140B" w:rsidRDefault="008A1081" w:rsidP="004E75FA">
            <w:pPr>
              <w:widowControl/>
              <w:ind w:firstLine="0"/>
              <w:contextualSpacing/>
              <w:jc w:val="left"/>
              <w:rPr>
                <w:rFonts w:ascii="Liberation Serif" w:hAnsi="Liberation Serif" w:cs="Liberation Serif"/>
                <w:color w:val="000000"/>
              </w:rPr>
            </w:pPr>
            <w:r w:rsidRPr="00ED140B">
              <w:rPr>
                <w:rFonts w:ascii="Liberation Serif" w:hAnsi="Liberation Serif" w:cs="Liberation Serif"/>
                <w:color w:val="000000"/>
              </w:rPr>
              <w:t>Член Совета директоров</w:t>
            </w:r>
          </w:p>
        </w:tc>
      </w:tr>
    </w:tbl>
    <w:p w14:paraId="785D7E6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 xml:space="preserve">Доли участия в уставном капитале эмитента/обыкновенных акций </w:t>
      </w:r>
      <w:r>
        <w:rPr>
          <w:rFonts w:ascii="Liberation Serif" w:hAnsi="Liberation Serif" w:cs="Liberation Serif"/>
          <w:b/>
          <w:bCs/>
          <w:i/>
          <w:iCs/>
        </w:rPr>
        <w:t xml:space="preserve">эмитента </w:t>
      </w:r>
      <w:r w:rsidRPr="00ED140B">
        <w:rPr>
          <w:rFonts w:ascii="Liberation Serif" w:hAnsi="Liberation Serif" w:cs="Liberation Serif"/>
          <w:b/>
          <w:bCs/>
          <w:i/>
          <w:iCs/>
        </w:rPr>
        <w:t>не имеет</w:t>
      </w:r>
      <w:r>
        <w:rPr>
          <w:rFonts w:ascii="Liberation Serif" w:hAnsi="Liberation Serif" w:cs="Liberation Serif"/>
          <w:b/>
          <w:bCs/>
          <w:i/>
          <w:iCs/>
        </w:rPr>
        <w:t>.</w:t>
      </w:r>
    </w:p>
    <w:p w14:paraId="35C75D2F" w14:textId="77777777" w:rsidR="008A1081" w:rsidRPr="00ED140B" w:rsidRDefault="008A1081" w:rsidP="008A1081">
      <w:pPr>
        <w:ind w:firstLine="709"/>
        <w:contextualSpacing/>
        <w:rPr>
          <w:rFonts w:ascii="Liberation Serif" w:hAnsi="Liberation Serif" w:cs="Liberation Serif"/>
        </w:rPr>
      </w:pPr>
    </w:p>
    <w:p w14:paraId="3C4EA23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FB24FDB" w14:textId="77777777" w:rsidR="008A1081" w:rsidRPr="00ED140B" w:rsidRDefault="008A1081" w:rsidP="008A1081">
      <w:pPr>
        <w:ind w:firstLine="709"/>
        <w:contextualSpacing/>
        <w:rPr>
          <w:rFonts w:ascii="Liberation Serif" w:hAnsi="Liberation Serif" w:cs="Liberation Serif"/>
          <w:b/>
          <w:bCs/>
          <w:i/>
          <w:iCs/>
        </w:rPr>
      </w:pPr>
      <w:r w:rsidRPr="00ED140B">
        <w:rPr>
          <w:rFonts w:ascii="Liberation Serif" w:hAnsi="Liberation Serif" w:cs="Liberation Serif"/>
          <w:b/>
          <w:bCs/>
          <w:i/>
          <w:iCs/>
        </w:rPr>
        <w:t>Информация не указывается, в связи с тем, что эмитент не осуществлял выпуск ценных бумаг, конвертируемых в акции</w:t>
      </w:r>
      <w:r>
        <w:rPr>
          <w:rFonts w:ascii="Liberation Serif" w:hAnsi="Liberation Serif" w:cs="Liberation Serif"/>
          <w:b/>
          <w:bCs/>
          <w:i/>
          <w:iCs/>
        </w:rPr>
        <w:t>.</w:t>
      </w:r>
    </w:p>
    <w:p w14:paraId="66AE54A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Доли участия лица в уставном капитале подконтрольных эмитенту организаций, имеющих для него существенное значение</w:t>
      </w:r>
    </w:p>
    <w:p w14:paraId="48F2918A" w14:textId="77777777" w:rsidR="008A1081" w:rsidRPr="00ED140B" w:rsidRDefault="008A1081" w:rsidP="008A1081">
      <w:pPr>
        <w:ind w:firstLine="709"/>
        <w:contextualSpacing/>
        <w:rPr>
          <w:rFonts w:ascii="Liberation Serif" w:hAnsi="Liberation Serif" w:cs="Liberation Serif"/>
        </w:rPr>
      </w:pPr>
      <w:r>
        <w:rPr>
          <w:rFonts w:ascii="Liberation Serif" w:hAnsi="Liberation Serif" w:cs="Liberation Serif"/>
          <w:b/>
          <w:bCs/>
          <w:i/>
          <w:iCs/>
        </w:rPr>
        <w:t>Эмитент</w:t>
      </w:r>
      <w:r w:rsidRPr="00ED140B">
        <w:rPr>
          <w:rFonts w:ascii="Liberation Serif" w:hAnsi="Liberation Serif" w:cs="Liberation Serif"/>
          <w:b/>
          <w:bCs/>
          <w:i/>
          <w:iCs/>
        </w:rPr>
        <w:t xml:space="preserve"> не имеет подконтрольных организаций</w:t>
      </w:r>
      <w:r>
        <w:rPr>
          <w:rFonts w:ascii="Liberation Serif" w:hAnsi="Liberation Serif" w:cs="Liberation Serif"/>
          <w:b/>
          <w:bCs/>
          <w:i/>
          <w:iCs/>
        </w:rPr>
        <w:t>.</w:t>
      </w:r>
    </w:p>
    <w:p w14:paraId="1CC6332D"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совершении лицом в отчетном периоде сделки по приобретению или отчуждению акций (долей) эмитента</w:t>
      </w:r>
    </w:p>
    <w:p w14:paraId="7AA6093B"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сделок в отчетном периоде не совершалось</w:t>
      </w:r>
      <w:r>
        <w:rPr>
          <w:rFonts w:ascii="Liberation Serif" w:hAnsi="Liberation Serif" w:cs="Liberation Serif"/>
          <w:b/>
          <w:bCs/>
          <w:i/>
          <w:iCs/>
        </w:rPr>
        <w:t>.</w:t>
      </w:r>
    </w:p>
    <w:p w14:paraId="4EBD0C0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458247AC"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Указанных родственных связей нет</w:t>
      </w:r>
      <w:r>
        <w:rPr>
          <w:rFonts w:ascii="Liberation Serif" w:hAnsi="Liberation Serif" w:cs="Liberation Serif"/>
          <w:b/>
          <w:bCs/>
          <w:i/>
          <w:iCs/>
        </w:rPr>
        <w:t>.</w:t>
      </w:r>
    </w:p>
    <w:p w14:paraId="32046C0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6EAFFFA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к указанным видам ответственности не привлекалось</w:t>
      </w:r>
      <w:r>
        <w:rPr>
          <w:rFonts w:ascii="Liberation Serif" w:hAnsi="Liberation Serif" w:cs="Liberation Serif"/>
          <w:b/>
          <w:bCs/>
          <w:i/>
          <w:iCs/>
        </w:rPr>
        <w:t>.</w:t>
      </w:r>
    </w:p>
    <w:p w14:paraId="70EFD10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3B33FE3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b/>
          <w:bCs/>
          <w:i/>
          <w:iCs/>
        </w:rPr>
        <w:t>Лицо указанных должностей не занимало</w:t>
      </w:r>
      <w:r>
        <w:rPr>
          <w:rFonts w:ascii="Liberation Serif" w:hAnsi="Liberation Serif" w:cs="Liberation Serif"/>
          <w:b/>
          <w:bCs/>
          <w:i/>
          <w:iCs/>
        </w:rPr>
        <w:t>.</w:t>
      </w:r>
    </w:p>
    <w:p w14:paraId="54ABA499"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rPr>
      </w:pPr>
    </w:p>
    <w:p w14:paraId="57D652A7" w14:textId="77777777" w:rsidR="008A1081" w:rsidRPr="00ED140B" w:rsidRDefault="008A1081" w:rsidP="008A1081">
      <w:pPr>
        <w:widowControl/>
        <w:tabs>
          <w:tab w:val="left" w:pos="709"/>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 течение отчётного года в исполнительные органы Общества иные лица </w:t>
      </w:r>
      <w:r w:rsidRPr="00ED140B">
        <w:rPr>
          <w:rFonts w:ascii="Liberation Serif" w:eastAsia="Times New Roman" w:hAnsi="Liberation Serif" w:cs="Liberation Serif"/>
          <w:b/>
          <w:i/>
        </w:rPr>
        <w:t>не входили.</w:t>
      </w:r>
    </w:p>
    <w:p w14:paraId="542DBF09" w14:textId="77777777" w:rsidR="008A1081" w:rsidRPr="00ED140B" w:rsidRDefault="008A1081" w:rsidP="008A1081">
      <w:pPr>
        <w:ind w:firstLine="709"/>
        <w:contextualSpacing/>
        <w:rPr>
          <w:rFonts w:ascii="Liberation Serif" w:hAnsi="Liberation Serif" w:cs="Liberation Serif"/>
        </w:rPr>
      </w:pPr>
    </w:p>
    <w:p w14:paraId="7A06AB76"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lastRenderedPageBreak/>
        <w:t>В течение 12 месяцев 2024 года генеральным директором и членами Совета директоров Общества сделки с акциями Общества не совершались.</w:t>
      </w:r>
    </w:p>
    <w:p w14:paraId="6CECBCFC" w14:textId="77777777" w:rsidR="008A1081" w:rsidRPr="00ED140B" w:rsidRDefault="008A1081" w:rsidP="008A1081">
      <w:pPr>
        <w:ind w:firstLine="709"/>
        <w:contextualSpacing/>
        <w:rPr>
          <w:rFonts w:ascii="Liberation Serif" w:hAnsi="Liberation Serif" w:cs="Liberation Serif"/>
          <w:b/>
          <w:i/>
        </w:rPr>
      </w:pPr>
    </w:p>
    <w:p w14:paraId="511AF7C5"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В период между отчётной датой (датой окончания отчётного периода) и датой раскрытия финансовой отчётности в составе информации изменений не происходило.</w:t>
      </w:r>
    </w:p>
    <w:p w14:paraId="12A033E2" w14:textId="77777777" w:rsidR="008A1081" w:rsidRPr="00ED140B" w:rsidRDefault="008A1081" w:rsidP="008A1081">
      <w:pPr>
        <w:ind w:firstLine="709"/>
        <w:contextualSpacing/>
        <w:rPr>
          <w:rFonts w:ascii="Liberation Serif" w:hAnsi="Liberation Serif" w:cs="Liberation Serif"/>
        </w:rPr>
      </w:pPr>
    </w:p>
    <w:p w14:paraId="26F32D7C" w14:textId="77777777" w:rsidR="008A1081" w:rsidRPr="00ED140B" w:rsidRDefault="008A1081" w:rsidP="008A1081">
      <w:pPr>
        <w:ind w:firstLine="709"/>
        <w:contextualSpacing/>
        <w:jc w:val="center"/>
        <w:outlineLvl w:val="0"/>
        <w:rPr>
          <w:rFonts w:ascii="Liberation Serif" w:hAnsi="Liberation Serif" w:cs="Liberation Serif"/>
          <w:b/>
          <w:bCs/>
        </w:rPr>
      </w:pPr>
      <w:bookmarkStart w:id="65" w:name="_Toc104549861"/>
      <w:bookmarkStart w:id="66" w:name="_Toc196228885"/>
      <w:r w:rsidRPr="00ED140B">
        <w:rPr>
          <w:rFonts w:ascii="Liberation Serif" w:hAnsi="Liberation Serif" w:cs="Liberation Serif"/>
          <w:b/>
          <w:bCs/>
        </w:rPr>
        <w:t xml:space="preserve">2.2. Сведения о политике в области вознаграждения и (или) компенсации расходов, а также о </w:t>
      </w:r>
      <w:bookmarkStart w:id="67" w:name="_Hlk133408737"/>
      <w:r w:rsidRPr="00ED140B">
        <w:rPr>
          <w:rFonts w:ascii="Liberation Serif" w:hAnsi="Liberation Serif" w:cs="Liberation Serif"/>
          <w:b/>
          <w:bCs/>
        </w:rPr>
        <w:t>размере вознаграждения и (или) компенсации расходов по каждому органу управления эмитента</w:t>
      </w:r>
      <w:bookmarkEnd w:id="65"/>
      <w:bookmarkEnd w:id="66"/>
      <w:bookmarkEnd w:id="67"/>
    </w:p>
    <w:p w14:paraId="5A24B35B" w14:textId="77777777" w:rsidR="008A1081" w:rsidRPr="00ED140B" w:rsidRDefault="008A1081" w:rsidP="008A1081">
      <w:pPr>
        <w:ind w:firstLine="709"/>
        <w:contextualSpacing/>
        <w:rPr>
          <w:rFonts w:ascii="Liberation Serif" w:hAnsi="Liberation Serif" w:cs="Liberation Serif"/>
        </w:rPr>
      </w:pPr>
    </w:p>
    <w:p w14:paraId="4D018492"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Основные положения политики в области вознаграждения и (или) компенсации расходов членов органов управления эмитента.</w:t>
      </w:r>
    </w:p>
    <w:p w14:paraId="4E47BF10"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 органам управления Общества относятся:</w:t>
      </w:r>
    </w:p>
    <w:p w14:paraId="3179A37A" w14:textId="77777777" w:rsidR="008A1081" w:rsidRPr="00ED140B" w:rsidRDefault="008A1081" w:rsidP="008A1081">
      <w:pPr>
        <w:widowControl/>
        <w:numPr>
          <w:ilvl w:val="0"/>
          <w:numId w:val="7"/>
        </w:numPr>
        <w:tabs>
          <w:tab w:val="left" w:pos="1134"/>
        </w:tab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Общее собрание акционеров;</w:t>
      </w:r>
    </w:p>
    <w:p w14:paraId="228150EB" w14:textId="77777777" w:rsidR="008A1081" w:rsidRPr="00ED140B" w:rsidRDefault="008A1081" w:rsidP="008A1081">
      <w:pPr>
        <w:widowControl/>
        <w:numPr>
          <w:ilvl w:val="0"/>
          <w:numId w:val="7"/>
        </w:numPr>
        <w:tabs>
          <w:tab w:val="left" w:pos="1134"/>
        </w:tabs>
        <w:autoSpaceDE/>
        <w:autoSpaceDN/>
        <w:adjustRightInd/>
        <w:ind w:left="0"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 xml:space="preserve">Совет директоров </w:t>
      </w:r>
    </w:p>
    <w:p w14:paraId="560A19CB" w14:textId="77777777" w:rsidR="008A1081" w:rsidRPr="00ED140B" w:rsidRDefault="008A1081" w:rsidP="008A1081">
      <w:pPr>
        <w:widowControl/>
        <w:numPr>
          <w:ilvl w:val="0"/>
          <w:numId w:val="7"/>
        </w:numPr>
        <w:tabs>
          <w:tab w:val="left" w:pos="1134"/>
        </w:tab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Генеральный директор (Мурзин А.С.).</w:t>
      </w:r>
    </w:p>
    <w:p w14:paraId="5C8C5317"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p>
    <w:p w14:paraId="0E5C8B1A" w14:textId="77777777" w:rsidR="008A1081" w:rsidRPr="00ED140B" w:rsidRDefault="008A1081" w:rsidP="008A1081">
      <w:pPr>
        <w:tabs>
          <w:tab w:val="left" w:pos="1134"/>
        </w:tabs>
        <w:ind w:firstLine="709"/>
        <w:contextualSpacing/>
        <w:rPr>
          <w:rFonts w:ascii="Liberation Serif" w:eastAsia="Calibri" w:hAnsi="Liberation Serif" w:cs="Liberation Serif"/>
        </w:rPr>
      </w:pPr>
      <w:r w:rsidRPr="00ED140B">
        <w:rPr>
          <w:rFonts w:ascii="Liberation Serif" w:eastAsia="Calibri" w:hAnsi="Liberation Serif" w:cs="Liberation Serif"/>
        </w:rPr>
        <w:t>На годовом Общем собрании акционеров, которое состоялось 18.05.2018, принято решение признать утратившим силу Положение о выплате членам Совета директоров ОАО «Тамбовская энергосбытовая компания» вознаграждений и компенсаций, утвержденное решением годового Общего собрания акционеров ОАО «Тамбовская энергосбытовая компания» 15.05.2009 (протокол от 28.05.2009 № 8).</w:t>
      </w:r>
    </w:p>
    <w:p w14:paraId="0F510D96"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 03.10.2023 вознаграждение генерального директора производится на основании Методики «Об оплате труда и материальном стимулировании генерального директора ПАО «Тамбовская энергосбытовая компания», утверждённой Советом директоров (протокол от 04.10.2023 № 21).</w:t>
      </w:r>
    </w:p>
    <w:p w14:paraId="3382DC41"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Система вознаграждения единоличного исполнительного органа – генерального директора состоит из:</w:t>
      </w:r>
    </w:p>
    <w:p w14:paraId="3E487C42"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Фиксированной части:</w:t>
      </w:r>
    </w:p>
    <w:p w14:paraId="7DD3D739"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должностного оклада;</w:t>
      </w:r>
    </w:p>
    <w:p w14:paraId="42F4B173"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индивидуальной стимулирующей надбавки.</w:t>
      </w:r>
    </w:p>
    <w:p w14:paraId="4048597A"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Переменной части:</w:t>
      </w:r>
    </w:p>
    <w:p w14:paraId="329D68D9"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премии по итогу выполнения годовых ключевых показателей эффективности и контрольных показателей (КПЭ и КП);</w:t>
      </w:r>
    </w:p>
    <w:p w14:paraId="5BCC2A44"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единовременного премирования;</w:t>
      </w:r>
    </w:p>
    <w:p w14:paraId="427E5FF3"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специальной премии (долгосрочный компонент);</w:t>
      </w:r>
    </w:p>
    <w:p w14:paraId="0533C0AD"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материального стимулирования в соответствии с дополнительным решением Совета директоров по мотивации руководителя Общества;</w:t>
      </w:r>
    </w:p>
    <w:p w14:paraId="2D7366B2"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дополнительными стимулирующими и компенсационными выплатами.</w:t>
      </w:r>
    </w:p>
    <w:p w14:paraId="3F3776D5"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Система вознаграждения работников ключевых руководящих должностей нацелена на достижение оптимального баланса между зависимостью вознаграждения от результатов деятельности Общества и от личного вклада каждого члена исполнительного органа в достижение этого результата.</w:t>
      </w:r>
    </w:p>
    <w:p w14:paraId="4DD69DBF" w14:textId="77777777" w:rsidR="008A1081" w:rsidRPr="00ED140B" w:rsidRDefault="008A1081" w:rsidP="008A1081">
      <w:pPr>
        <w:tabs>
          <w:tab w:val="left" w:pos="1134"/>
        </w:tabs>
        <w:ind w:firstLine="709"/>
        <w:contextualSpacing/>
        <w:rPr>
          <w:rFonts w:ascii="Liberation Serif" w:hAnsi="Liberation Serif" w:cs="Liberation Serif"/>
          <w:b/>
          <w:bCs/>
        </w:rPr>
      </w:pPr>
    </w:p>
    <w:p w14:paraId="3D6E9675"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r w:rsidRPr="00ED140B">
        <w:rPr>
          <w:rFonts w:ascii="Liberation Serif" w:hAnsi="Liberation Serif" w:cs="Liberation Serif"/>
          <w:b/>
          <w:bCs/>
        </w:rPr>
        <w:t xml:space="preserve">Сведения о размере </w:t>
      </w:r>
      <w:bookmarkStart w:id="68" w:name="_Hlk133408924"/>
      <w:r w:rsidRPr="00ED140B">
        <w:rPr>
          <w:rFonts w:ascii="Liberation Serif" w:hAnsi="Liberation Serif" w:cs="Liberation Serif"/>
          <w:b/>
          <w:bCs/>
        </w:rPr>
        <w:t xml:space="preserve">вознаграждения и (или) компенсации расходов </w:t>
      </w:r>
      <w:bookmarkEnd w:id="68"/>
      <w:r w:rsidRPr="00ED140B">
        <w:rPr>
          <w:rFonts w:ascii="Liberation Serif" w:hAnsi="Liberation Serif" w:cs="Liberation Serif"/>
          <w:b/>
          <w:bCs/>
        </w:rPr>
        <w:t>по каждому органу управления эмитента</w:t>
      </w:r>
    </w:p>
    <w:p w14:paraId="568ED9D3"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p>
    <w:p w14:paraId="41474CE4" w14:textId="77777777" w:rsidR="008A1081" w:rsidRPr="00ED140B" w:rsidRDefault="008A1081" w:rsidP="008A1081">
      <w:pPr>
        <w:tabs>
          <w:tab w:val="left" w:pos="1134"/>
        </w:tabs>
        <w:ind w:firstLine="709"/>
        <w:contextualSpacing/>
        <w:rPr>
          <w:rFonts w:ascii="Liberation Serif" w:eastAsia="Times New Roman" w:hAnsi="Liberation Serif" w:cs="Liberation Serif"/>
        </w:rPr>
      </w:pPr>
      <w:bookmarkStart w:id="69" w:name="_Hlk146025951"/>
      <w:r w:rsidRPr="00ED140B">
        <w:rPr>
          <w:rFonts w:ascii="Liberation Serif" w:eastAsia="Times New Roman" w:hAnsi="Liberation Serif" w:cs="Liberation Serif"/>
        </w:rPr>
        <w:t>В течение 12 месяцев 2024 года членам Совета директоров вознаграждение (компенсации) не выплачивалось.</w:t>
      </w:r>
    </w:p>
    <w:bookmarkEnd w:id="69"/>
    <w:p w14:paraId="675DAD7A"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0FD51BAE"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Соглашения относительно размера вознаграждения, подлежащего выплате, и (или) размера расходов, подлежащих компенсации в течение отчётного периода не заключались, решения не принимались.</w:t>
      </w:r>
    </w:p>
    <w:p w14:paraId="7D93AD6F" w14:textId="77777777" w:rsidR="008A1081" w:rsidRPr="00ED140B" w:rsidRDefault="008A1081" w:rsidP="008A1081">
      <w:pPr>
        <w:ind w:firstLine="709"/>
        <w:contextualSpacing/>
        <w:rPr>
          <w:rFonts w:ascii="Liberation Serif" w:hAnsi="Liberation Serif" w:cs="Liberation Serif"/>
        </w:rPr>
      </w:pPr>
    </w:p>
    <w:p w14:paraId="2571899D"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0" w:name="_Toc196228886"/>
      <w:bookmarkStart w:id="71" w:name="sub_3223"/>
      <w:r w:rsidRPr="00ED140B">
        <w:rPr>
          <w:rFonts w:ascii="Liberation Serif" w:hAnsi="Liberation Serif" w:cs="Liberation Serif"/>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70"/>
    </w:p>
    <w:bookmarkEnd w:id="71"/>
    <w:p w14:paraId="0FB9237B" w14:textId="77777777" w:rsidR="008A1081" w:rsidRPr="00ED140B" w:rsidRDefault="008A1081" w:rsidP="008A1081">
      <w:pPr>
        <w:ind w:firstLine="709"/>
        <w:contextualSpacing/>
        <w:rPr>
          <w:rFonts w:ascii="Liberation Serif" w:hAnsi="Liberation Serif" w:cs="Liberation Serif"/>
        </w:rPr>
      </w:pPr>
    </w:p>
    <w:p w14:paraId="4C92D82F"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387C6D40" w14:textId="77777777" w:rsidR="008A1081" w:rsidRPr="00ED140B" w:rsidRDefault="008A1081" w:rsidP="008A1081">
      <w:pPr>
        <w:ind w:firstLine="709"/>
        <w:contextualSpacing/>
        <w:rPr>
          <w:rFonts w:ascii="Liberation Serif" w:eastAsia="Times New Roman" w:hAnsi="Liberation Serif" w:cs="Liberation Serif"/>
          <w:b/>
        </w:rPr>
      </w:pPr>
    </w:p>
    <w:p w14:paraId="1877F27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 Обществе функционирует система управления рисками и внутреннего контроля (далее - </w:t>
      </w:r>
      <w:proofErr w:type="spellStart"/>
      <w:r w:rsidRPr="00ED140B">
        <w:rPr>
          <w:rFonts w:ascii="Liberation Serif" w:eastAsia="Times New Roman" w:hAnsi="Liberation Serif" w:cs="Liberation Serif"/>
        </w:rPr>
        <w:t>СУРиВК</w:t>
      </w:r>
      <w:proofErr w:type="spellEnd"/>
      <w:r w:rsidRPr="00ED140B">
        <w:rPr>
          <w:rFonts w:ascii="Liberation Serif" w:eastAsia="Times New Roman" w:hAnsi="Liberation Serif" w:cs="Liberation Serif"/>
        </w:rPr>
        <w:t>), охватывающая существенные бизнес-процессы, направления деятельности и уровни управления. Система управления рисками и внутреннего контроля Общества создана в целях обеспечения эффективности финансово-хозяйственной деятельности и экономичного использования ресурсов, сохранности активов, контроля соблюдения законодательных и внутренних нормативных документов, обеспечения полноты и достоверности отчётности, объективного, справедливого и ясного представления о текущем состоянии и перспективах Общества, разумной уверенности в достижении поставленных перед Обществом целей, высокого уровня доверия акционеров и инвесторов к органам управления Общества, защиты капиталовложений и активов и удержания рисков в допустимых пределах.</w:t>
      </w:r>
    </w:p>
    <w:p w14:paraId="4C9E6EC4" w14:textId="77777777" w:rsidR="008A1081" w:rsidRPr="00ED140B" w:rsidRDefault="008A1081" w:rsidP="008A1081">
      <w:pPr>
        <w:ind w:firstLine="709"/>
        <w:contextualSpacing/>
        <w:rPr>
          <w:rFonts w:ascii="Liberation Serif" w:eastAsia="Times New Roman" w:hAnsi="Liberation Serif" w:cs="Liberation Serif"/>
        </w:rPr>
      </w:pPr>
      <w:proofErr w:type="spellStart"/>
      <w:r w:rsidRPr="00ED140B">
        <w:rPr>
          <w:rFonts w:ascii="Liberation Serif" w:eastAsia="Times New Roman" w:hAnsi="Liberation Serif" w:cs="Liberation Serif"/>
        </w:rPr>
        <w:t>СУРиВК</w:t>
      </w:r>
      <w:proofErr w:type="spellEnd"/>
      <w:r w:rsidRPr="00ED140B">
        <w:rPr>
          <w:rFonts w:ascii="Liberation Serif" w:eastAsia="Times New Roman" w:hAnsi="Liberation Serif" w:cs="Liberation Serif"/>
        </w:rPr>
        <w:t xml:space="preserve"> выстроена в соответствии с рекомендациями Кодекса корпоративного управления, российских и международных стандартов управления рисками и внутреннего контроля как многоуровневая иерархическая система на различных уровнях управления: на уровне Совета директоров, исполнительных органов управления, владельцев рисков, работников.</w:t>
      </w:r>
    </w:p>
    <w:p w14:paraId="750C285F" w14:textId="77777777" w:rsidR="008A1081" w:rsidRPr="00ED140B" w:rsidRDefault="008A1081" w:rsidP="008A1081">
      <w:pPr>
        <w:ind w:firstLine="709"/>
        <w:contextualSpacing/>
        <w:rPr>
          <w:rFonts w:ascii="Liberation Serif" w:eastAsia="Times New Roman" w:hAnsi="Liberation Serif" w:cs="Liberation Serif"/>
          <w:b/>
        </w:rPr>
      </w:pPr>
    </w:p>
    <w:p w14:paraId="6E75B62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соответствии с Уставом Общества (подп. 31 п. 12.1 ст. 12) к компетенции Совета директоров Общества относится утверждение внутреннего документа Общества, определяющего политику Общества в области организации и осуществления внутреннего аудита.</w:t>
      </w:r>
    </w:p>
    <w:p w14:paraId="34DACB51"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Решением Совета </w:t>
      </w:r>
      <w:r w:rsidRPr="0099467B">
        <w:rPr>
          <w:rFonts w:ascii="Liberation Serif" w:eastAsia="Times New Roman" w:hAnsi="Liberation Serif" w:cs="Liberation Serif"/>
        </w:rPr>
        <w:t>директоров Общества от 24.12.2020 (протокол от 24.12.2020 № 25) утверждена Политика по внутреннему аудиту, определяющая цели, задачи, функции, принципы организации</w:t>
      </w:r>
      <w:r w:rsidRPr="00ED140B">
        <w:rPr>
          <w:rFonts w:ascii="Liberation Serif" w:eastAsia="Times New Roman" w:hAnsi="Liberation Serif" w:cs="Liberation Serif"/>
        </w:rPr>
        <w:t xml:space="preserve"> и осуществления внутреннего аудита в Обществе.</w:t>
      </w:r>
    </w:p>
    <w:p w14:paraId="48B6BCB7" w14:textId="77777777" w:rsidR="008A1081" w:rsidRPr="00ED140B" w:rsidRDefault="008A1081" w:rsidP="008A1081">
      <w:pPr>
        <w:ind w:firstLine="709"/>
        <w:contextualSpacing/>
        <w:rPr>
          <w:rFonts w:ascii="Liberation Serif" w:eastAsia="Times New Roman" w:hAnsi="Liberation Serif" w:cs="Liberation Serif"/>
        </w:rPr>
      </w:pPr>
      <w:r w:rsidRPr="0099467B">
        <w:rPr>
          <w:rFonts w:ascii="Liberation Serif" w:eastAsia="Times New Roman" w:hAnsi="Liberation Serif" w:cs="Liberation Serif"/>
        </w:rPr>
        <w:t>В соответствии с Политикой по внутреннему аудиту внутренний аудит осуществляется должностным лицом, ответственным за организацию</w:t>
      </w:r>
      <w:r w:rsidRPr="00ED140B">
        <w:rPr>
          <w:rFonts w:ascii="Liberation Serif" w:eastAsia="Times New Roman" w:hAnsi="Liberation Serif" w:cs="Liberation Serif"/>
        </w:rPr>
        <w:t xml:space="preserve"> и осуществление внутреннего аудита в Обществе,</w:t>
      </w:r>
      <w:r w:rsidRPr="00ED140B">
        <w:rPr>
          <w:rFonts w:ascii="Liberation Serif" w:eastAsia="Calibri" w:hAnsi="Liberation Serif" w:cs="Liberation Serif"/>
        </w:rPr>
        <w:t xml:space="preserve"> которое назначается на должность и освобождается от должности на основании решения Совета директоров Общества в соответствии с законодательством РФ.</w:t>
      </w:r>
      <w:r w:rsidRPr="00ED140B">
        <w:rPr>
          <w:rFonts w:ascii="Liberation Serif" w:eastAsia="Times New Roman" w:hAnsi="Liberation Serif" w:cs="Liberation Serif"/>
        </w:rPr>
        <w:t xml:space="preserve"> Для обеспечения независимости внутреннего аудита административная и функциональная подчиненности (подотчётности) указанного должностного лица разграничены: административная - непосредственно генеральному директору Общества, функциональная - комитету по аудиту Совета директоров Общества.</w:t>
      </w:r>
    </w:p>
    <w:p w14:paraId="25728D9A"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Комитет по аудиту Совета директоров Общества осуществляет координирование и контроль деятельности внутреннего аудита посредством:</w:t>
      </w:r>
    </w:p>
    <w:p w14:paraId="36AF0D9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утверждения плана деятельности внутреннего аудита и рассмотрения информации (отчёта) о его выполнении;</w:t>
      </w:r>
    </w:p>
    <w:p w14:paraId="74A9EA24"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рассмотрения заключения внутреннего аудита, предоставляемого при подготовке общего собрания акционеров лицам, имеющим право на участие в собрании, а также при необходимости иной информации по результатам внутренних аудиторских проверок;</w:t>
      </w:r>
    </w:p>
    <w:p w14:paraId="35886A6E"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рассмотрения существенных ограничений полномочий внутреннего аудитора или иных ограничений, способных негативно повлиять на осуществление внутреннего аудита, а также информации о конфликте интересов внутреннего аудитора, иных обстоятельствах или возможности отрицательного воздействия на независимость, объективность деятельности внутреннего аудита (при необходимости);</w:t>
      </w:r>
    </w:p>
    <w:p w14:paraId="4D67C17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утверждения сумм финансирования деятельности внутреннего аудита (при необходимости).</w:t>
      </w:r>
    </w:p>
    <w:p w14:paraId="20760BB0"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Исполнительный орган Общества обеспечивает </w:t>
      </w:r>
      <w:r w:rsidRPr="0099467B">
        <w:rPr>
          <w:rFonts w:ascii="Liberation Serif" w:eastAsia="Times New Roman" w:hAnsi="Liberation Serif" w:cs="Liberation Serif"/>
        </w:rPr>
        <w:t xml:space="preserve">осуществление деятельности внутреннего аудита в Обществе в объёме, необходимом для исполнения Политики по внутреннему аудиту, в </w:t>
      </w:r>
      <w:r w:rsidRPr="0099467B">
        <w:rPr>
          <w:rFonts w:ascii="Liberation Serif" w:eastAsia="Times New Roman" w:hAnsi="Liberation Serif" w:cs="Liberation Serif"/>
        </w:rPr>
        <w:lastRenderedPageBreak/>
        <w:t>том числе:</w:t>
      </w:r>
    </w:p>
    <w:p w14:paraId="6BAB126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обеспечивает выделение средств (финансирование) в необходимом размере для деятельности внутреннего аудита;</w:t>
      </w:r>
    </w:p>
    <w:p w14:paraId="1CEE3E2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обеспечивает поддержку должностному лицу, ответственному за организацию и осуществление внутреннего аудита, во взаимодействии с подразделениями (работниками) Общества, а также в иных его коммуникациях.</w:t>
      </w:r>
    </w:p>
    <w:p w14:paraId="7AD4443F" w14:textId="77777777" w:rsidR="008A1081" w:rsidRPr="00ED140B" w:rsidRDefault="008A1081" w:rsidP="008A1081">
      <w:pPr>
        <w:ind w:firstLine="0"/>
        <w:contextualSpacing/>
        <w:rPr>
          <w:rFonts w:ascii="Liberation Serif" w:eastAsia="Times New Roman" w:hAnsi="Liberation Serif" w:cs="Liberation Serif"/>
          <w:u w:val="single"/>
        </w:rPr>
      </w:pPr>
    </w:p>
    <w:p w14:paraId="3C4B276A"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Сведения о наличии комитета совета директоров по аудиту, его функциях, персональном и количественном составе.</w:t>
      </w:r>
    </w:p>
    <w:p w14:paraId="2A33D12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Общества от 24.12.2020 (протокол от 24.12.2020 № 25) утверждено Положение о комитете по аудиту Совета директоров ПАО «Тамбовская энергосбытовая компания», определяющее компетенцию и порядок деятельности комитета по аудиту, формируемого Советом директоров Общества в соответствии с Федеральным законом «Об акционерных обществах» и Уставом Общества, в том числе цели, задачи, функции и полномочия Комитета.</w:t>
      </w:r>
    </w:p>
    <w:p w14:paraId="20EC394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Комитет по аудиту формируется Советом директоров Общества в количестве 3-х человек – членов Совета директоров Общества, вопросы о формировании комитета, в том числе определения председателя комитета, рассматриваются на первом заседании каждого вновь избранного состава Совета директоров Общества. С момента избрания нового состава Совета директоров Общества деятельность и полномочия сформированного до его избрания комитета прекращаются.</w:t>
      </w:r>
    </w:p>
    <w:p w14:paraId="215E771E"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Комитет по аудиту формируется для предварительного рассмотрения вопросов компетенции Совета директоров, связанных с контролем за финансово-хозяйственной деятельностью Общества, в том числе с оценкой независимости аудитора Общества и отсутствия у него конфликта интересов, оценкой качества проведения аудита бухгалтерской (финансовой) отчётности Общества.</w:t>
      </w:r>
    </w:p>
    <w:p w14:paraId="400C8C52"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Комитет по аудиту выполняет следующие задачи:</w:t>
      </w:r>
    </w:p>
    <w:p w14:paraId="3C6FF823" w14:textId="77777777" w:rsidR="008A1081" w:rsidRPr="00ED140B" w:rsidRDefault="008A1081" w:rsidP="008A1081">
      <w:pPr>
        <w:numPr>
          <w:ilvl w:val="0"/>
          <w:numId w:val="2"/>
        </w:numPr>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полноты, точности и достоверности бухгалтерской (финансовой) отчётности Общества на основе информации, подготовленной исполнительным органом (менеджментом), а также с учётом заключений внешнего аудитора;</w:t>
      </w:r>
    </w:p>
    <w:p w14:paraId="2E8F2218" w14:textId="77777777" w:rsidR="008A1081" w:rsidRPr="00ED140B" w:rsidRDefault="008A1081" w:rsidP="008A1081">
      <w:pPr>
        <w:numPr>
          <w:ilvl w:val="0"/>
          <w:numId w:val="2"/>
        </w:numPr>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качества проведения внешним аудитором аудита бухгалтерской (финансовой) отчётности Общества, в том числе соответствия внешнего аудитора требованиям о независимости и отсутствии у него конфликта интересов, формирование для Совета директоров предложений по назначению, переизбранию, отстранению внешнего аудитора, размеру оплаты его услуг и при необходимости – иным условиям его привлечения;</w:t>
      </w:r>
    </w:p>
    <w:p w14:paraId="441BC238" w14:textId="77777777" w:rsidR="008A1081" w:rsidRPr="00ED140B" w:rsidRDefault="008A1081" w:rsidP="008A1081">
      <w:pPr>
        <w:numPr>
          <w:ilvl w:val="0"/>
          <w:numId w:val="2"/>
        </w:numPr>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надежности и эффективности управления рисками и внутреннего контроля в Обществе, в том числе, по необходимости инициирование проведения исполнительным органом (менеджментом) проверок и исследований;</w:t>
      </w:r>
    </w:p>
    <w:p w14:paraId="77F6AD77" w14:textId="77777777" w:rsidR="008A1081" w:rsidRPr="00ED140B" w:rsidRDefault="008A1081" w:rsidP="008A1081">
      <w:pPr>
        <w:numPr>
          <w:ilvl w:val="0"/>
          <w:numId w:val="2"/>
        </w:numPr>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координирование и контроль выполнения функции внутреннего аудита в Обществе, в том числе контроль обеспечения деятельности внутреннего аудита, соблюдения в ней принципов независимости и объективности.</w:t>
      </w:r>
    </w:p>
    <w:p w14:paraId="4D69A73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Комитет по аудиту рассматривает вопросы, отнесенные к его компетенции Положением о Комитете по аудиту Совета директоров Общества, принимает решения по ним в форме экспертного мнения и (или) рекомендаций Совету директоров Общества, по необходимости инициирует проведение проверок, исследований исполнительным органом Общества, внутренних аудиторских проверок, рассматривает информацию о результатах выполнения поручений (заданий) Совета директоров Общества, Комитета по аудиту, а также выполняет иные функции, предусмотренные Политикой по внутреннему аудиту Общества, Положением о Комитете по аудиту Совета директоров Общества и законодательством.</w:t>
      </w:r>
    </w:p>
    <w:p w14:paraId="6941B67C" w14:textId="77777777" w:rsidR="008A1081" w:rsidRPr="00ED140B" w:rsidRDefault="008A1081" w:rsidP="008A1081">
      <w:pPr>
        <w:widowControl/>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Положением о Комитете по аудиту Совета директоров Общества к компетенции Комитета по аудиту отнесено:</w:t>
      </w:r>
    </w:p>
    <w:p w14:paraId="19029F65" w14:textId="77777777" w:rsidR="008A1081" w:rsidRPr="00ED140B" w:rsidRDefault="008A1081" w:rsidP="008A1081">
      <w:pPr>
        <w:widowControl/>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1) предварительное рассмотрение следующих вопросов, относящихся к компетенции Совета директоров, связанных с контролем финансово-хозяйственной деятельности Общества:</w:t>
      </w:r>
    </w:p>
    <w:p w14:paraId="14A9B232"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 предложении общему собранию акционеров по вопросу об утверждении годовой финансовой (бухгалтерской) отчётности Общества;</w:t>
      </w:r>
    </w:p>
    <w:p w14:paraId="4D25ED19"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о предложении общему собранию акционеров по вопросу об утверждении аудитора Общества;</w:t>
      </w:r>
    </w:p>
    <w:p w14:paraId="4305B61E"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определении размера оплаты услуг аудитора Общества;</w:t>
      </w:r>
    </w:p>
    <w:p w14:paraId="4D28752A"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внутреннего документа Общества, определяющего компетенцию и порядок деятельности Комитета;</w:t>
      </w:r>
    </w:p>
    <w:p w14:paraId="2423A50D"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политики Общества в области организации и осуществления внутреннего аудита, об определении принципов и подходов к организации в Обществе внутреннего аудита;</w:t>
      </w:r>
    </w:p>
    <w:p w14:paraId="067FA091"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политики Общества в области противодействия мошенничеству и коррупции;</w:t>
      </w:r>
    </w:p>
    <w:p w14:paraId="693FA108"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политики Общества в области управления рисками и внутреннего контроля, об определении принципов и подходов к организации в Обществе управления рисками и внутреннего контроля;</w:t>
      </w:r>
    </w:p>
    <w:p w14:paraId="49119F40"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величины риск-аппетита (на плановый период);</w:t>
      </w:r>
    </w:p>
    <w:p w14:paraId="441730F1"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 рассмотрении отчётов о функционировании системы управления рисками и внутреннего контроля Общества;</w:t>
      </w:r>
    </w:p>
    <w:p w14:paraId="48BD6D75"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 назначении должностного лица, ответственного за организацию и осуществление внутреннего аудита в Обществе, об утверждении условий трудового договора с ним, об освобождении его от должности;</w:t>
      </w:r>
    </w:p>
    <w:p w14:paraId="261D0E87" w14:textId="77777777" w:rsidR="008A1081" w:rsidRPr="00ED140B" w:rsidRDefault="008A1081" w:rsidP="008A1081">
      <w:pPr>
        <w:numPr>
          <w:ilvl w:val="0"/>
          <w:numId w:val="3"/>
        </w:numPr>
        <w:shd w:val="clear" w:color="auto" w:fill="FFFFFF"/>
        <w:tabs>
          <w:tab w:val="left" w:pos="426"/>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иные вопросы, рассматриваемые Советом директоров в соответствии с Уставом Общества и законодательством, связанные с контролем за финансово-хозяйственной деятельностью Общества;</w:t>
      </w:r>
    </w:p>
    <w:p w14:paraId="43C30F89" w14:textId="77777777" w:rsidR="008A1081" w:rsidRPr="00ED140B" w:rsidRDefault="008A1081" w:rsidP="008A1081">
      <w:pPr>
        <w:widowControl/>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2) рассмотрение вопросов координирования и контроля деятельности внутреннего аудита, в том числе обеспечения и соблюдения условий осуществления внутреннего аудита - в соответствии с политикой Общества в области организации и осуществления внутреннего аудита и настоящим Положением;</w:t>
      </w:r>
    </w:p>
    <w:p w14:paraId="2D37C0FB" w14:textId="77777777" w:rsidR="008A1081" w:rsidRPr="00ED140B" w:rsidRDefault="008A1081" w:rsidP="008A1081">
      <w:pPr>
        <w:widowControl/>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3) рассмотрение организационных вопросов деятельности Комитета:</w:t>
      </w:r>
    </w:p>
    <w:p w14:paraId="4EF3183A" w14:textId="77777777" w:rsidR="008A1081" w:rsidRPr="00ED140B" w:rsidRDefault="008A1081" w:rsidP="008A1081">
      <w:pPr>
        <w:numPr>
          <w:ilvl w:val="0"/>
          <w:numId w:val="3"/>
        </w:numPr>
        <w:shd w:val="clear" w:color="auto" w:fill="FFFFFF"/>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утверждении плана деятельности Комитета (на год или иной период);</w:t>
      </w:r>
    </w:p>
    <w:p w14:paraId="5EF54801" w14:textId="77777777" w:rsidR="008A1081" w:rsidRPr="00ED140B" w:rsidRDefault="008A1081" w:rsidP="008A1081">
      <w:pPr>
        <w:numPr>
          <w:ilvl w:val="0"/>
          <w:numId w:val="3"/>
        </w:numPr>
        <w:shd w:val="clear" w:color="auto" w:fill="FFFFFF"/>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 предоставлении Совету директоров отчёта о деятельности Комитета (о выполнении плана деятельности Комитета);</w:t>
      </w:r>
    </w:p>
    <w:p w14:paraId="02D82D87" w14:textId="77777777" w:rsidR="008A1081" w:rsidRPr="00ED140B" w:rsidRDefault="008A1081" w:rsidP="008A1081">
      <w:pPr>
        <w:numPr>
          <w:ilvl w:val="0"/>
          <w:numId w:val="3"/>
        </w:numPr>
        <w:shd w:val="clear" w:color="auto" w:fill="FFFFFF"/>
        <w:tabs>
          <w:tab w:val="left" w:pos="1134"/>
        </w:tabs>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об избрании секретаря Комитета;</w:t>
      </w:r>
    </w:p>
    <w:p w14:paraId="3A573B62" w14:textId="77777777" w:rsidR="008A1081" w:rsidRPr="00ED140B" w:rsidRDefault="008A1081" w:rsidP="008A1081">
      <w:pPr>
        <w:widowControl/>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4) рассмотрение иных вопросов в соответствии с отдельными решениями (поручениями, заданиями) Совета директоров.</w:t>
      </w:r>
    </w:p>
    <w:p w14:paraId="3F8DDFF1" w14:textId="77777777" w:rsidR="008A1081" w:rsidRPr="00ED140B" w:rsidRDefault="008A1081" w:rsidP="008A1081">
      <w:pPr>
        <w:shd w:val="clear" w:color="auto" w:fill="FFFFFF"/>
        <w:tabs>
          <w:tab w:val="left" w:pos="1134"/>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Сформированные Комитетом по аудиту мнения по рассматриваемым вопросам носят для Совета директоров Общества рекомендательный характер.</w:t>
      </w:r>
    </w:p>
    <w:p w14:paraId="40D4FA04" w14:textId="77777777" w:rsidR="008A1081"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Состав комитета по аудиту, сформированный решением Совета директоров от 16.06.2023 (протокол от 16.06.2023 № 13):</w:t>
      </w:r>
    </w:p>
    <w:p w14:paraId="458840A6" w14:textId="77777777" w:rsidR="008A1081" w:rsidRPr="0099467B" w:rsidRDefault="008A1081" w:rsidP="008A1081">
      <w:pPr>
        <w:pStyle w:val="af3"/>
        <w:numPr>
          <w:ilvl w:val="0"/>
          <w:numId w:val="21"/>
        </w:numPr>
        <w:rPr>
          <w:rFonts w:ascii="Liberation Serif" w:hAnsi="Liberation Serif" w:cs="Liberation Serif"/>
          <w:sz w:val="24"/>
          <w:szCs w:val="24"/>
        </w:rPr>
      </w:pPr>
      <w:r w:rsidRPr="0099467B">
        <w:rPr>
          <w:rFonts w:ascii="Liberation Serif" w:hAnsi="Liberation Serif" w:cs="Liberation Serif"/>
          <w:sz w:val="24"/>
          <w:szCs w:val="24"/>
        </w:rPr>
        <w:t>Конева Анна Анатольевна - Председатель комитета.</w:t>
      </w:r>
    </w:p>
    <w:p w14:paraId="1724E7F0" w14:textId="77777777" w:rsidR="008A1081" w:rsidRPr="0099467B" w:rsidRDefault="008A1081" w:rsidP="008A1081">
      <w:pPr>
        <w:pStyle w:val="af3"/>
        <w:numPr>
          <w:ilvl w:val="0"/>
          <w:numId w:val="21"/>
        </w:numPr>
        <w:rPr>
          <w:rFonts w:ascii="Liberation Serif" w:hAnsi="Liberation Serif" w:cs="Liberation Serif"/>
          <w:sz w:val="24"/>
          <w:szCs w:val="24"/>
        </w:rPr>
      </w:pPr>
      <w:r w:rsidRPr="0099467B">
        <w:rPr>
          <w:rFonts w:ascii="Liberation Serif" w:hAnsi="Liberation Serif" w:cs="Liberation Serif"/>
          <w:sz w:val="24"/>
          <w:szCs w:val="24"/>
        </w:rPr>
        <w:t>Орлов Дмитрий Станиславович - Член комитета.</w:t>
      </w:r>
    </w:p>
    <w:p w14:paraId="7DE2AE89" w14:textId="77777777" w:rsidR="008A1081" w:rsidRPr="0099467B" w:rsidRDefault="008A1081" w:rsidP="008A1081">
      <w:pPr>
        <w:pStyle w:val="af3"/>
        <w:numPr>
          <w:ilvl w:val="0"/>
          <w:numId w:val="21"/>
        </w:numPr>
        <w:rPr>
          <w:rFonts w:ascii="Liberation Serif" w:hAnsi="Liberation Serif" w:cs="Liberation Serif"/>
          <w:sz w:val="24"/>
          <w:szCs w:val="24"/>
        </w:rPr>
      </w:pPr>
      <w:r w:rsidRPr="0099467B">
        <w:rPr>
          <w:rFonts w:ascii="Liberation Serif" w:hAnsi="Liberation Serif" w:cs="Liberation Serif"/>
          <w:sz w:val="24"/>
          <w:szCs w:val="24"/>
        </w:rPr>
        <w:t>Карасев Дмитрий Владимирович - Член комитета.</w:t>
      </w:r>
    </w:p>
    <w:p w14:paraId="7C4EC17D" w14:textId="77777777" w:rsidR="008A1081" w:rsidRPr="00ED140B" w:rsidRDefault="008A1081" w:rsidP="008A1081">
      <w:pPr>
        <w:ind w:firstLine="0"/>
        <w:contextualSpacing/>
        <w:jc w:val="left"/>
        <w:rPr>
          <w:rFonts w:ascii="Liberation Serif" w:eastAsia="Times New Roman" w:hAnsi="Liberation Serif" w:cs="Liberation Serif"/>
        </w:rPr>
      </w:pPr>
    </w:p>
    <w:p w14:paraId="7461E533"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Сведения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14:paraId="6AA2BB0E" w14:textId="77777777" w:rsidR="008A1081" w:rsidRPr="00ED140B" w:rsidRDefault="008A1081" w:rsidP="008A1081">
      <w:pPr>
        <w:tabs>
          <w:tab w:val="left" w:pos="1134"/>
        </w:tabs>
        <w:ind w:firstLine="708"/>
        <w:contextualSpacing/>
        <w:rPr>
          <w:rFonts w:ascii="Liberation Serif" w:hAnsi="Liberation Serif" w:cs="Liberation Serif"/>
        </w:rPr>
      </w:pPr>
      <w:r w:rsidRPr="00ED140B">
        <w:rPr>
          <w:rFonts w:ascii="Liberation Serif" w:eastAsia="Times New Roman" w:hAnsi="Liberation Serif" w:cs="Liberation Serif"/>
        </w:rPr>
        <w:t xml:space="preserve">В Обществе отсутствует отдельное структурное подразделение по управлению рисками и (или) внутреннему контролю. </w:t>
      </w:r>
      <w:r w:rsidRPr="00ED140B">
        <w:rPr>
          <w:rFonts w:ascii="Liberation Serif" w:hAnsi="Liberation Serif" w:cs="Liberation Serif"/>
        </w:rPr>
        <w:t xml:space="preserve">Функция координации деятельности в рамках </w:t>
      </w:r>
      <w:proofErr w:type="spellStart"/>
      <w:r w:rsidRPr="00ED140B">
        <w:rPr>
          <w:rFonts w:ascii="Liberation Serif" w:hAnsi="Liberation Serif" w:cs="Liberation Serif"/>
        </w:rPr>
        <w:t>СУРиВК</w:t>
      </w:r>
      <w:proofErr w:type="spellEnd"/>
      <w:r w:rsidRPr="00ED140B">
        <w:rPr>
          <w:rFonts w:ascii="Liberation Serif" w:hAnsi="Liberation Serif" w:cs="Liberation Serif"/>
        </w:rPr>
        <w:t xml:space="preserve"> реализуется лицом, ответственным за координацию деятельности по управлению рисками и внутреннему контролю, назначаемым генеральным директором Общества.</w:t>
      </w:r>
    </w:p>
    <w:p w14:paraId="7FEEE6B7" w14:textId="77777777" w:rsidR="008A1081" w:rsidRPr="00ED140B" w:rsidRDefault="008A1081" w:rsidP="008A1081">
      <w:pPr>
        <w:ind w:firstLine="709"/>
        <w:contextualSpacing/>
        <w:rPr>
          <w:rFonts w:ascii="Liberation Serif" w:eastAsia="Times New Roman" w:hAnsi="Liberation Serif" w:cs="Liberation Serif"/>
        </w:rPr>
      </w:pPr>
    </w:p>
    <w:p w14:paraId="0B160A7F"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Сведения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679D621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На основании решения Совета директоров Общества от 28.12.2020 (протокол от 28.12.2020 №26) в Обществе с 01.01.2021 назначен руководитель направления по внутреннему </w:t>
      </w:r>
      <w:r w:rsidRPr="00ED140B">
        <w:rPr>
          <w:rFonts w:ascii="Liberation Serif" w:eastAsia="Times New Roman" w:hAnsi="Liberation Serif" w:cs="Liberation Serif"/>
        </w:rPr>
        <w:lastRenderedPageBreak/>
        <w:t>аудиту, ответственный за организацию и осуществление внутреннего аудита в Обществе.</w:t>
      </w:r>
    </w:p>
    <w:p w14:paraId="1BC999F3"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Руководитель направления по внутреннему аудиту Общества реализует внутренний аудит в Обществе в соответствии с внутренними документами Общества в области внутреннего аудита, в том числе выполняет указанные в них задачи и функции.</w:t>
      </w:r>
    </w:p>
    <w:p w14:paraId="2023C796" w14:textId="77777777" w:rsidR="008A1081" w:rsidRPr="00ED140B" w:rsidRDefault="008A1081" w:rsidP="008A1081">
      <w:pPr>
        <w:ind w:firstLine="709"/>
        <w:contextualSpacing/>
        <w:rPr>
          <w:rFonts w:ascii="Liberation Serif" w:eastAsia="Calibri" w:hAnsi="Liberation Serif" w:cs="Liberation Serif"/>
        </w:rPr>
      </w:pPr>
      <w:r w:rsidRPr="00ED140B">
        <w:rPr>
          <w:rFonts w:ascii="Liberation Serif" w:eastAsia="Times New Roman" w:hAnsi="Liberation Serif" w:cs="Liberation Serif"/>
        </w:rPr>
        <w:t>В соответствии с Политикой по внутреннему аудиту Общества задачами внутреннего аудита в Обществе являются оценка надежности и эффективности управления рисками и внутреннего контроля, предоставление</w:t>
      </w:r>
      <w:r w:rsidRPr="00ED140B">
        <w:rPr>
          <w:rFonts w:ascii="Liberation Serif" w:eastAsia="Calibri" w:hAnsi="Liberation Serif" w:cs="Liberation Serif"/>
        </w:rPr>
        <w:t xml:space="preserve"> при </w:t>
      </w:r>
      <w:r w:rsidRPr="00CF54E8">
        <w:rPr>
          <w:rFonts w:ascii="Liberation Serif" w:eastAsia="Calibri" w:hAnsi="Liberation Serif" w:cs="Liberation Serif"/>
        </w:rPr>
        <w:t>подготовке к проведению общего собрания акционеров</w:t>
      </w:r>
      <w:r w:rsidRPr="00CF54E8">
        <w:rPr>
          <w:rFonts w:ascii="Liberation Serif" w:eastAsia="Times New Roman" w:hAnsi="Liberation Serif" w:cs="Liberation Serif"/>
        </w:rPr>
        <w:t xml:space="preserve"> заключения внутреннего аудита, предусмотренного Федеральным законом «Об акционерных обществах»</w:t>
      </w:r>
      <w:r w:rsidRPr="00CF54E8">
        <w:rPr>
          <w:rFonts w:ascii="Liberation Serif" w:eastAsia="Calibri" w:hAnsi="Liberation Serif" w:cs="Liberation Serif"/>
        </w:rPr>
        <w:t xml:space="preserve">, </w:t>
      </w:r>
      <w:r w:rsidRPr="00CF54E8">
        <w:rPr>
          <w:rFonts w:ascii="Liberation Serif" w:eastAsia="Times New Roman" w:hAnsi="Liberation Serif" w:cs="Liberation Serif"/>
        </w:rPr>
        <w:t xml:space="preserve">а также информирование Совета директоров (Комитета по аудиту) </w:t>
      </w:r>
      <w:r w:rsidRPr="00CF54E8">
        <w:rPr>
          <w:rFonts w:ascii="Liberation Serif" w:eastAsia="Calibri" w:hAnsi="Liberation Serif" w:cs="Liberation Serif"/>
        </w:rPr>
        <w:t xml:space="preserve">о произведенных </w:t>
      </w:r>
      <w:r w:rsidRPr="00CF54E8">
        <w:rPr>
          <w:rFonts w:ascii="Liberation Serif" w:eastAsia="Times New Roman" w:hAnsi="Liberation Serif" w:cs="Liberation Serif"/>
        </w:rPr>
        <w:t>оценках, существенных рисках и недостатках, рекомендациях</w:t>
      </w:r>
      <w:r w:rsidRPr="00ED140B">
        <w:rPr>
          <w:rFonts w:ascii="Liberation Serif" w:eastAsia="Times New Roman" w:hAnsi="Liberation Serif" w:cs="Liberation Serif"/>
        </w:rPr>
        <w:t xml:space="preserve"> (возможных мероприятиях) по устранению выявленных недостатков и повышению эффективности и предоставление рекомендаций исполнительному органу (менеджменту) в порядке, предусмотренном Политикой по внутреннему аудиту.</w:t>
      </w:r>
    </w:p>
    <w:p w14:paraId="17AC83D6" w14:textId="77777777" w:rsidR="008A1081" w:rsidRPr="00ED140B" w:rsidRDefault="008A1081" w:rsidP="008A1081">
      <w:pPr>
        <w:ind w:firstLine="709"/>
        <w:contextualSpacing/>
        <w:rPr>
          <w:rFonts w:ascii="Liberation Serif" w:eastAsia="Calibri" w:hAnsi="Liberation Serif" w:cs="Liberation Serif"/>
        </w:rPr>
      </w:pPr>
      <w:r w:rsidRPr="00ED140B">
        <w:rPr>
          <w:rFonts w:ascii="Liberation Serif" w:eastAsia="Times New Roman" w:hAnsi="Liberation Serif" w:cs="Liberation Serif"/>
        </w:rPr>
        <w:t>Для выполнения указанных задач в деятельности внутреннего аудита выполняются следующие функции:</w:t>
      </w:r>
    </w:p>
    <w:p w14:paraId="504A6103"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проведение плановых и при необходимости внеплановых внутренних аудиторских проверок;</w:t>
      </w:r>
    </w:p>
    <w:p w14:paraId="507899BD"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подготовка и хранение отчётов по результатам проведенных внутренних аудиторских проверок, предоставление данных отчётов или частичной информации из них Комитету по аудиту - по его запросу, Совету директоров - в случае его указания, а также исполнительному органу - в части, определяемой внутренним аудитором, разумно требующейся для разработки плана мероприятий, направленного на выполнение рекомендаций внутреннего аудитора;</w:t>
      </w:r>
    </w:p>
    <w:p w14:paraId="3DAEC5D8"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предоставление рекомендаций исполнительному органу (менеджменту) при разработке в Обществе планов мероприятий по результатам проведенных внутренних аудиторских проверок (при условии сохранения ответственности менеджмента за управленческие решения, а также соблюдения независимости и объективности в деятельности внутреннего аудита);</w:t>
      </w:r>
    </w:p>
    <w:p w14:paraId="74E8D5AB"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мониторинг выполнения рекомендаций, сформированных по результатам внутренних аудиторских проверок;</w:t>
      </w:r>
    </w:p>
    <w:p w14:paraId="2359F809"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 формирование и предоставление заключений внутреннего аудита для включения в состав информации, предоставляемой при подготовке общего собрания акционеров лицам, имеющим право на участие в </w:t>
      </w:r>
      <w:r w:rsidRPr="00ED140B">
        <w:rPr>
          <w:rFonts w:ascii="Liberation Serif" w:eastAsia="Calibri" w:hAnsi="Liberation Serif" w:cs="Liberation Serif"/>
        </w:rPr>
        <w:t>собрании;</w:t>
      </w:r>
    </w:p>
    <w:p w14:paraId="4D8D2EEF" w14:textId="77777777" w:rsidR="008A1081" w:rsidRPr="00ED140B" w:rsidRDefault="008A1081" w:rsidP="008A1081">
      <w:pPr>
        <w:widowControl/>
        <w:tabs>
          <w:tab w:val="left" w:pos="1134"/>
        </w:tabs>
        <w:autoSpaceDE/>
        <w:autoSpaceDN/>
        <w:adjustRightInd/>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разработка и актуализация внутренних документов, регламентирующих организацию и осуществление внутреннего аудита.</w:t>
      </w:r>
    </w:p>
    <w:p w14:paraId="3C4E7379"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rPr>
        <w:t>В соответствии с Политикой по внутреннему аудиту Общества и Положением о Комитете по аудиту Совета директоров Общества Руководитель направления по внутреннему аудиту</w:t>
      </w:r>
      <w:r w:rsidRPr="00ED140B">
        <w:rPr>
          <w:rFonts w:ascii="Liberation Serif" w:eastAsia="Times New Roman" w:hAnsi="Liberation Serif" w:cs="Liberation Serif"/>
          <w:bCs/>
          <w:iCs/>
        </w:rPr>
        <w:t xml:space="preserve"> взаимодействует с Советом директоров (Комитетом по аудиту), исполнительным органом, подразделениями (работниками) Общества, и, в случае необходимости, с ревизионной комиссией Общества, организациями (лицами), оказывающими Обществу консультационные услуги в области управления рисками, внутреннего контроля, а также может взаимодействовать с внешним аудитором в целях обмена информацией об оценке надежности и эффективности управления рисками и внутреннего контроля в Обществе, обсуждения плана деятельности внешнего аудитора Общества с целью минимизации выполнения двойной работы.</w:t>
      </w:r>
    </w:p>
    <w:p w14:paraId="28B0AAF8" w14:textId="77777777" w:rsidR="008A1081" w:rsidRPr="00ED140B" w:rsidRDefault="008A1081" w:rsidP="008A1081">
      <w:pPr>
        <w:ind w:firstLine="709"/>
        <w:contextualSpacing/>
        <w:rPr>
          <w:rFonts w:ascii="Liberation Serif" w:eastAsia="Times New Roman" w:hAnsi="Liberation Serif" w:cs="Liberation Serif"/>
          <w:b/>
        </w:rPr>
      </w:pPr>
    </w:p>
    <w:p w14:paraId="1C9BC6E9"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Сведения о наличии и компетенции ревизионной комиссии (ревизора).</w:t>
      </w:r>
    </w:p>
    <w:p w14:paraId="1F2A91D1"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Структура органов контроля за финансово-хозяйственной деятельностью эмитента и их компетенция предусмотрена статьей 18 Устава Эмитента:</w:t>
      </w:r>
    </w:p>
    <w:p w14:paraId="3F28C91B" w14:textId="77777777" w:rsidR="008A1081" w:rsidRPr="00ED140B" w:rsidRDefault="008A1081" w:rsidP="008A1081">
      <w:pPr>
        <w:tabs>
          <w:tab w:val="left" w:pos="567"/>
          <w:tab w:val="left" w:pos="1418"/>
        </w:tabs>
        <w:suppressAutoHyphens/>
        <w:autoSpaceDE/>
        <w:autoSpaceDN/>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Для осуществления контроля за финансово-хозяйственной деятельностью Общества Общим собранием акционеров Общества избирается Ревизионная комиссия Общества на срок до следующего годового Общего собрания акционеров.</w:t>
      </w:r>
    </w:p>
    <w:p w14:paraId="1AB7E3E8" w14:textId="77777777" w:rsidR="008A1081" w:rsidRPr="00ED140B" w:rsidRDefault="008A1081" w:rsidP="008A1081">
      <w:pPr>
        <w:tabs>
          <w:tab w:val="left" w:pos="567"/>
          <w:tab w:val="left" w:pos="1000"/>
          <w:tab w:val="left" w:pos="1100"/>
          <w:tab w:val="left" w:pos="1418"/>
        </w:tabs>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В случае избрания Ревизионной комиссии Общества на внеочередном Общем собрании акционеров Общества члены Ревизионной комиссии считаются избранными на период до даты проведения годового Общего собрания акционеров Общества.</w:t>
      </w:r>
    </w:p>
    <w:p w14:paraId="1BAEFF9E" w14:textId="77777777" w:rsidR="008A1081" w:rsidRPr="00ED140B" w:rsidRDefault="008A1081" w:rsidP="008A1081">
      <w:pPr>
        <w:tabs>
          <w:tab w:val="left" w:pos="567"/>
          <w:tab w:val="left" w:pos="1000"/>
          <w:tab w:val="left" w:pos="1100"/>
          <w:tab w:val="left" w:pos="1418"/>
        </w:tabs>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Количественный состав Ревизионной комиссии Общества составляет 5 (пять) человек.</w:t>
      </w:r>
    </w:p>
    <w:p w14:paraId="23911D0D" w14:textId="77777777" w:rsidR="008A1081" w:rsidRPr="00ED140B" w:rsidRDefault="008A1081" w:rsidP="008A1081">
      <w:pPr>
        <w:tabs>
          <w:tab w:val="left" w:pos="567"/>
          <w:tab w:val="left" w:pos="1418"/>
        </w:tabs>
        <w:suppressAutoHyphens/>
        <w:autoSpaceDE/>
        <w:autoSpaceDN/>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По решению Общего собрания акционеров Общества полномочия всех или отдельных членов Ревизионной комиссии Общества могут быть прекращены досрочно.</w:t>
      </w:r>
    </w:p>
    <w:p w14:paraId="11144E99" w14:textId="77777777" w:rsidR="008A1081" w:rsidRPr="00ED140B" w:rsidRDefault="008A1081" w:rsidP="008A1081">
      <w:pPr>
        <w:tabs>
          <w:tab w:val="left" w:pos="567"/>
          <w:tab w:val="left" w:pos="1418"/>
        </w:tabs>
        <w:suppressAutoHyphens/>
        <w:autoSpaceDE/>
        <w:autoSpaceDN/>
        <w:adjustRightInd/>
        <w:ind w:firstLine="709"/>
        <w:contextualSpacing/>
        <w:rPr>
          <w:rFonts w:ascii="Liberation Serif" w:eastAsia="Times New Roman" w:hAnsi="Liberation Serif" w:cs="Liberation Serif"/>
          <w:b/>
          <w:i/>
          <w:spacing w:val="-2"/>
        </w:rPr>
      </w:pPr>
      <w:r w:rsidRPr="00ED140B">
        <w:rPr>
          <w:rFonts w:ascii="Liberation Serif" w:eastAsia="Times New Roman" w:hAnsi="Liberation Serif" w:cs="Liberation Serif"/>
          <w:b/>
          <w:i/>
          <w:spacing w:val="-2"/>
        </w:rPr>
        <w:lastRenderedPageBreak/>
        <w:t>К компетенции Ревизионной комиссии Общества относится:</w:t>
      </w:r>
    </w:p>
    <w:p w14:paraId="5317F303"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подтверждение достоверности данных, содержащихся в годовом отчёте, годовой бухгалтерской (финансовой) отчётности Общества;</w:t>
      </w:r>
    </w:p>
    <w:p w14:paraId="58D2931A"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14:paraId="2162448F"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организация и осуществление проверки (ревизии) финансово-хозяйственной деятельности Общества, в частности: проверка (ревизия) финансовой, бухгалтерской, платёжно-расчётной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Уставу, внутренним и иным документам Общества;</w:t>
      </w:r>
    </w:p>
    <w:p w14:paraId="51ECDBF1"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за сохранностью и использованием основных средств;</w:t>
      </w:r>
    </w:p>
    <w:p w14:paraId="06BE9D06"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за соблюдением установленного порядка списания на убытки Общества задолженности неплатёжеспособных дебиторов;</w:t>
      </w:r>
    </w:p>
    <w:p w14:paraId="599A94F1"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за расходованием денежных средств Общества в соответствии с утвержденными бизнес-планом и/или бюджетом Общества;</w:t>
      </w:r>
    </w:p>
    <w:p w14:paraId="1A50D05F"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контроль за формированием и использованием резервного и иных специальных фондов Общества;</w:t>
      </w:r>
    </w:p>
    <w:p w14:paraId="295698CA"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14:paraId="7A3053C6"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проверка выполнения ранее выданных предписаний по устранению нарушений и недостатков, выявленных предыдущими проверками (ревизиями);</w:t>
      </w:r>
    </w:p>
    <w:p w14:paraId="2B0ABD54" w14:textId="77777777" w:rsidR="008A1081" w:rsidRPr="00ED140B" w:rsidRDefault="008A1081" w:rsidP="008A1081">
      <w:pPr>
        <w:widowControl/>
        <w:numPr>
          <w:ilvl w:val="0"/>
          <w:numId w:val="8"/>
        </w:numPr>
        <w:tabs>
          <w:tab w:val="left" w:pos="567"/>
          <w:tab w:val="num" w:pos="1276"/>
          <w:tab w:val="left" w:pos="1418"/>
        </w:tabs>
        <w:suppressAutoHyphens/>
        <w:autoSpaceDE/>
        <w:autoSpaceDN/>
        <w:adjustRightInd/>
        <w:ind w:left="0"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осуществление иных действий (мероприятий), связанных с проверкой финансово-хозяйственной деятельности Общества.</w:t>
      </w:r>
    </w:p>
    <w:p w14:paraId="560E16A8"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14:paraId="75880E62"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p>
    <w:p w14:paraId="7F9CC041"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Ревизионная комиссия Общества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учёта, управления, экономической безопасности и других, в том числе специализированные организации.</w:t>
      </w:r>
    </w:p>
    <w:p w14:paraId="3B888B27"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 процентами голосующих акций Общества.</w:t>
      </w:r>
    </w:p>
    <w:p w14:paraId="004F35A8"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По решению Общего собрания акционеров Общества членам Ревизионной комиссии Общества в период исполнения ими своих обязанностей может выплачиваться вознаграждение и (или) компенсироваться расходы, связанные с исполнением ими своих обязанностей.</w:t>
      </w:r>
    </w:p>
    <w:p w14:paraId="79CA2361"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Для ежегодного аудита годовой бухгалтерской (финансовой) отчётности Общества Общее собрание акционеров ежегодно утверждает Аудитора Общества.</w:t>
      </w:r>
    </w:p>
    <w:p w14:paraId="5ABC26AA"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Аудитор Общества осуществляет проверку финансово-хозяйственной деятельности Общества в соответствии с требованиями законодательства и на основании заключаемого с ним договора.</w:t>
      </w:r>
    </w:p>
    <w:p w14:paraId="7F243BAB"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Размер оплаты услуг Аудитора Общества определяется Советом директоров Общества.</w:t>
      </w:r>
    </w:p>
    <w:p w14:paraId="2C120F40"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По итогам проверки финансово-хозяйственной деятельности Общества Ревизионная комиссия, Аудитор Общества составляют заключение, в котором должны содержаться:</w:t>
      </w:r>
    </w:p>
    <w:p w14:paraId="4BDFD51A" w14:textId="77777777" w:rsidR="008A1081" w:rsidRPr="00ED140B" w:rsidRDefault="008A1081" w:rsidP="008A1081">
      <w:pPr>
        <w:widowControl/>
        <w:numPr>
          <w:ilvl w:val="0"/>
          <w:numId w:val="9"/>
        </w:numPr>
        <w:tabs>
          <w:tab w:val="left" w:pos="567"/>
          <w:tab w:val="num" w:pos="1134"/>
          <w:tab w:val="left" w:pos="1418"/>
        </w:tabs>
        <w:suppressAutoHyphens/>
        <w:autoSpaceDE/>
        <w:autoSpaceDN/>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мнение о достоверности бухгалтерской (финансовой) отчётности и иной информации (данных) с указанием обстоятельств, которые оказывают или могут оказать существенное влияние на достоверность такой отчётности или иной информации (данных);</w:t>
      </w:r>
    </w:p>
    <w:p w14:paraId="64FF31E4" w14:textId="77777777" w:rsidR="008A1081" w:rsidRPr="00ED140B" w:rsidRDefault="008A1081" w:rsidP="008A1081">
      <w:pPr>
        <w:widowControl/>
        <w:numPr>
          <w:ilvl w:val="0"/>
          <w:numId w:val="9"/>
        </w:numPr>
        <w:tabs>
          <w:tab w:val="left" w:pos="567"/>
          <w:tab w:val="num" w:pos="1134"/>
          <w:tab w:val="left" w:pos="1418"/>
        </w:tabs>
        <w:suppressAutoHyphens/>
        <w:autoSpaceDE/>
        <w:autoSpaceDN/>
        <w:adjustRightInd/>
        <w:ind w:firstLine="709"/>
        <w:contextualSpacing/>
        <w:rPr>
          <w:rFonts w:ascii="Liberation Serif" w:eastAsia="Times New Roman" w:hAnsi="Liberation Serif" w:cs="Liberation Serif"/>
          <w:spacing w:val="-2"/>
        </w:rPr>
      </w:pPr>
      <w:r w:rsidRPr="00ED140B">
        <w:rPr>
          <w:rFonts w:ascii="Liberation Serif" w:eastAsia="Times New Roman" w:hAnsi="Liberation Serif" w:cs="Liberation Serif"/>
          <w:spacing w:val="-2"/>
        </w:rPr>
        <w:t>иная информация в соответствии с требованиями законодательства.</w:t>
      </w:r>
    </w:p>
    <w:p w14:paraId="2D29E3CD" w14:textId="77777777" w:rsidR="008A1081" w:rsidRPr="00ED140B" w:rsidRDefault="008A1081" w:rsidP="008A1081">
      <w:pPr>
        <w:ind w:firstLine="709"/>
        <w:contextualSpacing/>
        <w:rPr>
          <w:rFonts w:ascii="Liberation Serif" w:eastAsia="Times New Roman" w:hAnsi="Liberation Serif" w:cs="Liberation Serif"/>
          <w:bCs/>
          <w:iCs/>
        </w:rPr>
      </w:pPr>
      <w:r w:rsidRPr="00ED140B">
        <w:rPr>
          <w:rFonts w:ascii="Liberation Serif" w:eastAsia="Times New Roman" w:hAnsi="Liberation Serif" w:cs="Liberation Serif"/>
          <w:bCs/>
          <w:iCs/>
        </w:rPr>
        <w:t>Порядок и сроки составления заключения по итогам проверки финансово-хозяйственной деятельности Общества определяются законодательством и внутренними документами Общества</w:t>
      </w:r>
    </w:p>
    <w:p w14:paraId="3B14FF7F" w14:textId="77777777" w:rsidR="008A1081" w:rsidRPr="00ED140B" w:rsidRDefault="008A1081" w:rsidP="008A1081">
      <w:pPr>
        <w:ind w:firstLine="709"/>
        <w:contextualSpacing/>
        <w:rPr>
          <w:rFonts w:ascii="Liberation Serif" w:hAnsi="Liberation Serif" w:cs="Liberation Serif"/>
        </w:rPr>
      </w:pPr>
    </w:p>
    <w:p w14:paraId="2F9A84AD"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55E0BD02" w14:textId="77777777" w:rsidR="008A1081" w:rsidRPr="00ED140B" w:rsidRDefault="008A1081" w:rsidP="008A1081">
      <w:pPr>
        <w:tabs>
          <w:tab w:val="left" w:pos="993"/>
        </w:tabs>
        <w:ind w:firstLine="709"/>
        <w:contextualSpacing/>
        <w:rPr>
          <w:rFonts w:ascii="Liberation Serif" w:hAnsi="Liberation Serif" w:cs="Liberation Serif"/>
        </w:rPr>
      </w:pPr>
      <w:r w:rsidRPr="00ED140B">
        <w:rPr>
          <w:rFonts w:ascii="Liberation Serif" w:hAnsi="Liberation Serif" w:cs="Liberation Serif"/>
        </w:rPr>
        <w:t>С 28.12.2023 действует Политика управления рисками и внутреннего контроля Общества, утверждённая Советом директоров Общества 28.12.2023 (протокол от 28.12.2023 № 25).</w:t>
      </w:r>
    </w:p>
    <w:p w14:paraId="29BFDF9A"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Общества от 24.12.2020 (протокол от 24.12.2020 № 25) утверждена Политика по внутреннему аудиту ПАО «Тамбовская энергосбытовая компания».</w:t>
      </w:r>
    </w:p>
    <w:p w14:paraId="40F1E3A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Общества от 24.12.2020 (протокол от 24.12.2020 № 25) утверждено Положение о комитете по аудиту Совета директоров ПАО «Тамбовская энергосбытовая компания».</w:t>
      </w:r>
    </w:p>
    <w:p w14:paraId="1AB81753"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14:paraId="23639CD4"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3F84240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от 19.02.2021 (протокол от 20.02.2021 № 3) утверждено Положение об информационной политике ПАО «Тамбовская энергосбытовая компания».</w:t>
      </w:r>
    </w:p>
    <w:p w14:paraId="4B67883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от 29.12.2016 (протокол от 29.12.2016 № 21) утверждено Положение об инсайдерской информации ПАО «Тамбовская энергосбытовая компания» в новой редакции.</w:t>
      </w:r>
    </w:p>
    <w:p w14:paraId="5DE1BE75" w14:textId="77777777" w:rsidR="008A1081" w:rsidRPr="00ED140B" w:rsidRDefault="008A1081" w:rsidP="008A1081">
      <w:pPr>
        <w:ind w:firstLine="709"/>
        <w:contextualSpacing/>
        <w:rPr>
          <w:rFonts w:ascii="Liberation Serif" w:eastAsia="Times New Roman" w:hAnsi="Liberation Serif" w:cs="Liberation Serif"/>
        </w:rPr>
      </w:pPr>
    </w:p>
    <w:p w14:paraId="385480D8"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1CDFBF5A" w14:textId="77777777" w:rsidR="008A1081" w:rsidRPr="00ED140B" w:rsidRDefault="008A1081" w:rsidP="008A1081">
      <w:pPr>
        <w:ind w:firstLine="709"/>
        <w:contextualSpacing/>
        <w:rPr>
          <w:rFonts w:ascii="Liberation Serif" w:eastAsia="Times New Roman" w:hAnsi="Liberation Serif" w:cs="Liberation Serif"/>
        </w:rPr>
      </w:pPr>
    </w:p>
    <w:p w14:paraId="4EBCB437" w14:textId="77777777" w:rsidR="008A1081" w:rsidRPr="00ED140B" w:rsidRDefault="008A1081" w:rsidP="008A1081">
      <w:pPr>
        <w:ind w:firstLine="709"/>
        <w:contextualSpacing/>
        <w:outlineLvl w:val="0"/>
        <w:rPr>
          <w:rFonts w:ascii="Liberation Serif" w:eastAsia="Times New Roman" w:hAnsi="Liberation Serif" w:cs="Liberation Serif"/>
          <w:b/>
          <w:bCs/>
        </w:rPr>
      </w:pPr>
      <w:bookmarkStart w:id="72" w:name="_Toc196228887"/>
      <w:r w:rsidRPr="00ED140B">
        <w:rPr>
          <w:rFonts w:ascii="Liberation Serif" w:eastAsia="Times New Roman" w:hAnsi="Liberation Serif" w:cs="Liberation Serif"/>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72"/>
    </w:p>
    <w:p w14:paraId="385A77A0" w14:textId="77777777" w:rsidR="008A1081" w:rsidRPr="00ED140B" w:rsidRDefault="008A1081" w:rsidP="008A1081">
      <w:pPr>
        <w:ind w:firstLine="0"/>
        <w:contextualSpacing/>
        <w:rPr>
          <w:rFonts w:ascii="Liberation Serif" w:eastAsia="Times New Roman" w:hAnsi="Liberation Serif" w:cs="Liberation Serif"/>
          <w:b/>
        </w:rPr>
      </w:pPr>
    </w:p>
    <w:p w14:paraId="01AC0035"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bookmarkStart w:id="73" w:name="sub_3225"/>
      <w:r w:rsidRPr="00ED140B">
        <w:rPr>
          <w:rFonts w:ascii="Liberation Serif" w:eastAsia="Times New Roman" w:hAnsi="Liberation Serif" w:cs="Liberation Serif"/>
          <w:b/>
          <w:bCs/>
          <w:iCs/>
        </w:rPr>
        <w:t>Ревизионная комиссия.</w:t>
      </w:r>
    </w:p>
    <w:p w14:paraId="3E90A4E1"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Cs/>
        </w:rPr>
      </w:pPr>
      <w:r w:rsidRPr="00ED140B">
        <w:rPr>
          <w:rFonts w:ascii="Liberation Serif" w:eastAsia="Times New Roman" w:hAnsi="Liberation Serif" w:cs="Liberation Serif"/>
          <w:b/>
          <w:bCs/>
          <w:iCs/>
        </w:rPr>
        <w:t>Состав Ревизионной комиссии, действующий с 26.05.2023 по 17.05.2024 на основании решения годового Общего собрания акционеров от 26.05.2023 (протокол от 29.05.2023 №27).</w:t>
      </w:r>
    </w:p>
    <w:p w14:paraId="4E122B59"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Cs/>
        </w:rPr>
      </w:pPr>
    </w:p>
    <w:p w14:paraId="2A15DD7C"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Лихачев Андрей Владимирович.</w:t>
      </w:r>
    </w:p>
    <w:p w14:paraId="23DEA3F5"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1977.</w:t>
      </w:r>
    </w:p>
    <w:p w14:paraId="2F44B38A"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МГУ им М.В. Ломоносова, дипломированный специалист по специальности экономическая география России.</w:t>
      </w:r>
    </w:p>
    <w:p w14:paraId="79A87E2F"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4FFDD51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57E4FC05"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w:t>
      </w:r>
      <w:r w:rsidRPr="00ED140B">
        <w:rPr>
          <w:rFonts w:ascii="Liberation Serif" w:eastAsia="Times New Roman" w:hAnsi="Liberation Serif" w:cs="Liberation Serif"/>
        </w:rPr>
        <w:lastRenderedPageBreak/>
        <w:t xml:space="preserve">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06A520CA"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07E7981D"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5AC342E3"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0FE9DAB4"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1977F5DF"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Колпаков Алексей Сергеевич</w:t>
      </w:r>
      <w:r>
        <w:rPr>
          <w:rFonts w:ascii="Liberation Serif" w:eastAsia="Times New Roman" w:hAnsi="Liberation Serif" w:cs="Liberation Serif"/>
          <w:b/>
          <w:bCs/>
          <w:i/>
          <w:iCs/>
        </w:rPr>
        <w:t>.</w:t>
      </w:r>
    </w:p>
    <w:p w14:paraId="2A20349E"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1981</w:t>
      </w:r>
      <w:r>
        <w:rPr>
          <w:rFonts w:ascii="Liberation Serif" w:eastAsia="Times New Roman" w:hAnsi="Liberation Serif" w:cs="Liberation Serif"/>
          <w:b/>
          <w:bCs/>
          <w:i/>
          <w:iCs/>
        </w:rPr>
        <w:t>.</w:t>
      </w:r>
    </w:p>
    <w:p w14:paraId="308F6B9D" w14:textId="77777777" w:rsidR="008A1081" w:rsidRPr="00ED140B" w:rsidRDefault="008A1081" w:rsidP="008A1081">
      <w:pPr>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Московский государственный университет прикладной биотехнологии.</w:t>
      </w:r>
    </w:p>
    <w:p w14:paraId="09203430"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337EDA3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24868CC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58D49B5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6F585702"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D6E28">
        <w:rPr>
          <w:rFonts w:ascii="Liberation Serif" w:eastAsia="Times New Roman" w:hAnsi="Liberation Serif" w:cs="Liberation Serif"/>
          <w:b/>
          <w:i/>
        </w:rPr>
        <w:t>ли</w:t>
      </w:r>
      <w:r w:rsidRPr="00ED140B">
        <w:rPr>
          <w:rFonts w:ascii="Liberation Serif" w:eastAsia="Times New Roman" w:hAnsi="Liberation Serif" w:cs="Liberation Serif"/>
          <w:b/>
          <w:i/>
        </w:rPr>
        <w:t>цо к указанной ответственности не привлекалось.</w:t>
      </w:r>
    </w:p>
    <w:p w14:paraId="2B0ED1FA"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w:t>
      </w:r>
      <w:r w:rsidRPr="00ED140B">
        <w:rPr>
          <w:rFonts w:ascii="Liberation Serif" w:eastAsia="Times New Roman" w:hAnsi="Liberation Serif" w:cs="Liberation Serif"/>
        </w:rPr>
        <w:lastRenderedPageBreak/>
        <w:t xml:space="preserve">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729A2D2C"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p>
    <w:p w14:paraId="1FC3EA85"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Кравченко Дмитрий Вадимович.</w:t>
      </w:r>
    </w:p>
    <w:p w14:paraId="3A08BBC5"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1979.</w:t>
      </w:r>
    </w:p>
    <w:p w14:paraId="7C184B08"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 xml:space="preserve">высшее, </w:t>
      </w:r>
      <w:r w:rsidRPr="00ED140B">
        <w:rPr>
          <w:rFonts w:ascii="Liberation Serif" w:eastAsia="Times New Roman" w:hAnsi="Liberation Serif" w:cs="Liberation Serif"/>
          <w:b/>
          <w:i/>
        </w:rPr>
        <w:t>Ташкентский Университет информационных технологий (степень Магистра), финансовый менеджмент.</w:t>
      </w:r>
    </w:p>
    <w:p w14:paraId="4B036346"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5C04478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2B38CA61"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3CB8B7E4"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157378B4"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09EA40D3"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7AC5914D"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08642F16"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
          <w:iCs/>
        </w:rPr>
        <w:t>ФИО:</w:t>
      </w:r>
      <w:r w:rsidRPr="00ED140B">
        <w:rPr>
          <w:rFonts w:ascii="Liberation Serif" w:eastAsia="Times New Roman" w:hAnsi="Liberation Serif" w:cs="Liberation Serif"/>
          <w:b/>
          <w:bCs/>
          <w:i/>
          <w:iCs/>
        </w:rPr>
        <w:t xml:space="preserve"> Курбанов Алексей Михайлович.</w:t>
      </w:r>
    </w:p>
    <w:p w14:paraId="066F1911"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Cs/>
          <w:i/>
          <w:iCs/>
        </w:rPr>
        <w:t>:</w:t>
      </w:r>
      <w:r w:rsidRPr="00ED140B">
        <w:rPr>
          <w:rFonts w:ascii="Liberation Serif" w:eastAsia="Times New Roman" w:hAnsi="Liberation Serif" w:cs="Liberation Serif"/>
          <w:b/>
          <w:bCs/>
          <w:i/>
          <w:iCs/>
        </w:rPr>
        <w:t xml:space="preserve"> 1985.</w:t>
      </w:r>
    </w:p>
    <w:p w14:paraId="6F214BE2"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Рязанский государственный радиотехнический университет.</w:t>
      </w:r>
    </w:p>
    <w:p w14:paraId="6B690B7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37E9E9D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w:t>
      </w:r>
      <w:r w:rsidRPr="00ED140B">
        <w:rPr>
          <w:rFonts w:ascii="Liberation Serif" w:eastAsia="Times New Roman" w:hAnsi="Liberation Serif" w:cs="Liberation Serif"/>
        </w:rPr>
        <w:lastRenderedPageBreak/>
        <w:t xml:space="preserve">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23BD931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3AC077A1"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04BA1DA7"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7310520D"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5428BA60"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3982E63E"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Тарабрина Татьяна Анатольевна.</w:t>
      </w:r>
    </w:p>
    <w:p w14:paraId="6DC7AB8B"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1980.</w:t>
      </w:r>
    </w:p>
    <w:p w14:paraId="200CD73A"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Красноярский государственный университет, юрист.</w:t>
      </w:r>
    </w:p>
    <w:p w14:paraId="27A99CE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30F5BCD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5E5A32E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4560E8D2"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31D08CA4"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w:t>
      </w:r>
      <w:r w:rsidRPr="00ED140B">
        <w:rPr>
          <w:rFonts w:ascii="Liberation Serif" w:eastAsia="Times New Roman" w:hAnsi="Liberation Serif" w:cs="Liberation Serif"/>
        </w:rPr>
        <w:lastRenderedPageBreak/>
        <w:t>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28B04CF1"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0E847978"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0B34A1C0"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Cs/>
        </w:rPr>
      </w:pPr>
      <w:r w:rsidRPr="00ED140B">
        <w:rPr>
          <w:rFonts w:ascii="Liberation Serif" w:eastAsia="Times New Roman" w:hAnsi="Liberation Serif" w:cs="Liberation Serif"/>
          <w:b/>
          <w:bCs/>
          <w:iCs/>
        </w:rPr>
        <w:t>Состав Ревизионной комиссии, действующий с 17.05.2024 по настоящее время на основании решения годового Общего собрания акционеров от 17.05.2024 (протокол от 21.05.2024 №28).</w:t>
      </w:r>
    </w:p>
    <w:p w14:paraId="7D2DFC37"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Cs/>
        </w:rPr>
      </w:pPr>
    </w:p>
    <w:p w14:paraId="6831D665"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Гребенникова Людмила Николаевна.</w:t>
      </w:r>
    </w:p>
    <w:p w14:paraId="5AFAC9D1"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1982.</w:t>
      </w:r>
    </w:p>
    <w:p w14:paraId="621D2AB2" w14:textId="77777777" w:rsidR="008A1081" w:rsidRPr="00ED140B" w:rsidRDefault="008A1081" w:rsidP="008A1081">
      <w:pPr>
        <w:shd w:val="clear" w:color="auto" w:fill="FFFFFF"/>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Волгоградский государственный технический университет, дипломированный специалист по специальности менеджмент, экономика.</w:t>
      </w:r>
    </w:p>
    <w:p w14:paraId="13FBCB5A" w14:textId="77777777" w:rsidR="008A1081" w:rsidRPr="00ED140B" w:rsidRDefault="008A1081" w:rsidP="008A1081">
      <w:pPr>
        <w:shd w:val="clear" w:color="auto" w:fill="FFFFFF"/>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Волгоградский государственный технический университет, дипломированный специалист по специальности финансы и кредит.</w:t>
      </w:r>
    </w:p>
    <w:p w14:paraId="3DB5099F"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653EEF01"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3A63D5D3"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230EDF0A"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0C8F3EE1"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6E6BF2B6"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3E4B1A11"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6233D205"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Бродягина</w:t>
      </w:r>
      <w:proofErr w:type="spellEnd"/>
      <w:r w:rsidRPr="00ED140B">
        <w:rPr>
          <w:rFonts w:ascii="Liberation Serif" w:eastAsia="Times New Roman" w:hAnsi="Liberation Serif" w:cs="Liberation Serif"/>
          <w:b/>
          <w:bCs/>
          <w:i/>
          <w:iCs/>
        </w:rPr>
        <w:t xml:space="preserve"> Елена Александровна.</w:t>
      </w:r>
    </w:p>
    <w:p w14:paraId="790CED78"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1983.</w:t>
      </w:r>
    </w:p>
    <w:p w14:paraId="7FFF04C2"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lastRenderedPageBreak/>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высшее, Санкт-Петербургский университет экономики и финансов, дипломированный специалист по специальности бухгалтерский учёт, анализ и аудит.</w:t>
      </w:r>
    </w:p>
    <w:p w14:paraId="75668387"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78D0D863" w14:textId="77777777" w:rsidR="008A1081" w:rsidRDefault="008A1081" w:rsidP="008A1081">
      <w:pPr>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7F0A420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4793EE52"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112A894C"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27E1E35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1FDBDD1F"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50BEB78A"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ФИО:</w:t>
      </w:r>
      <w:r w:rsidRPr="00ED140B">
        <w:rPr>
          <w:rFonts w:ascii="Liberation Serif" w:eastAsia="Times New Roman" w:hAnsi="Liberation Serif" w:cs="Liberation Serif"/>
          <w:b/>
          <w:bCs/>
          <w:i/>
          <w:iCs/>
        </w:rPr>
        <w:t xml:space="preserve"> Агафонов Сергей Валериевич.</w:t>
      </w:r>
    </w:p>
    <w:p w14:paraId="3F941BB3"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Год рождения:</w:t>
      </w:r>
      <w:r w:rsidRPr="00ED140B">
        <w:rPr>
          <w:rFonts w:ascii="Liberation Serif" w:eastAsia="Times New Roman" w:hAnsi="Liberation Serif" w:cs="Liberation Serif"/>
          <w:b/>
          <w:bCs/>
          <w:i/>
          <w:iCs/>
        </w:rPr>
        <w:t xml:space="preserve"> 1977.</w:t>
      </w:r>
    </w:p>
    <w:p w14:paraId="2FF77174"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iCs/>
        </w:rPr>
        <w:t>Сведения об уровне образования, квалификации, специальности:</w:t>
      </w:r>
      <w:r w:rsidRPr="00ED140B">
        <w:rPr>
          <w:rFonts w:ascii="Liberation Serif" w:eastAsia="Times New Roman" w:hAnsi="Liberation Serif" w:cs="Liberation Serif"/>
          <w:bCs/>
          <w:i/>
          <w:iCs/>
        </w:rPr>
        <w:t xml:space="preserve"> </w:t>
      </w:r>
      <w:r w:rsidRPr="00ED140B">
        <w:rPr>
          <w:rFonts w:ascii="Liberation Serif" w:eastAsia="Times New Roman" w:hAnsi="Liberation Serif" w:cs="Liberation Serif"/>
          <w:b/>
          <w:bCs/>
          <w:i/>
          <w:iCs/>
        </w:rPr>
        <w:t xml:space="preserve">высшее, </w:t>
      </w:r>
      <w:r w:rsidRPr="00ED140B">
        <w:rPr>
          <w:rFonts w:ascii="Liberation Serif" w:eastAsia="Times New Roman" w:hAnsi="Liberation Serif" w:cs="Liberation Serif"/>
          <w:b/>
          <w:i/>
        </w:rPr>
        <w:t xml:space="preserve">Алтайский государственный технический университет имени И.И. Ползунова, </w:t>
      </w:r>
      <w:r w:rsidRPr="00ED140B">
        <w:rPr>
          <w:rFonts w:ascii="Liberation Serif" w:eastAsia="Times New Roman" w:hAnsi="Liberation Serif" w:cs="Liberation Serif"/>
          <w:b/>
          <w:bCs/>
          <w:i/>
          <w:iCs/>
        </w:rPr>
        <w:t>дипломированный специалист по специальности электроснабжение.</w:t>
      </w:r>
    </w:p>
    <w:p w14:paraId="42C8374C"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
          <w:bCs/>
          <w:i/>
          <w:iCs/>
        </w:rPr>
        <w:t>Алтайская академия экономики и права, дипломированный специалист по специальности юриспруденция.</w:t>
      </w:r>
    </w:p>
    <w:p w14:paraId="15FE3561"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54528AC0"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7DA1D0A5"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43CE558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ED140B">
        <w:rPr>
          <w:rFonts w:ascii="Liberation Serif" w:eastAsia="Times New Roman" w:hAnsi="Liberation Serif" w:cs="Liberation Serif"/>
          <w:b/>
          <w:i/>
        </w:rPr>
        <w:t>казанные родственные связи у лица отсутствуют.</w:t>
      </w:r>
    </w:p>
    <w:p w14:paraId="5DB42B87"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ED140B">
        <w:rPr>
          <w:rFonts w:ascii="Liberation Serif" w:eastAsia="Times New Roman" w:hAnsi="Liberation Serif" w:cs="Liberation Serif"/>
          <w:b/>
          <w:i/>
        </w:rPr>
        <w:t>ицо к указанной ответственности не привлекалось.</w:t>
      </w:r>
    </w:p>
    <w:p w14:paraId="63F6D42D"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0F369F0A"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3D7FEA32"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
          <w:iCs/>
        </w:rPr>
        <w:t>ФИО:</w:t>
      </w:r>
      <w:r w:rsidRPr="00883A5F">
        <w:rPr>
          <w:rFonts w:ascii="Liberation Serif" w:eastAsia="Times New Roman" w:hAnsi="Liberation Serif" w:cs="Liberation Serif"/>
          <w:b/>
          <w:bCs/>
          <w:i/>
          <w:iCs/>
        </w:rPr>
        <w:t xml:space="preserve"> Курбанов Алексей Михайлович.</w:t>
      </w:r>
    </w:p>
    <w:p w14:paraId="6F485667"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Cs/>
        </w:rPr>
        <w:t>Год рождения</w:t>
      </w:r>
      <w:r w:rsidRPr="00883A5F">
        <w:rPr>
          <w:rFonts w:ascii="Liberation Serif" w:eastAsia="Times New Roman" w:hAnsi="Liberation Serif" w:cs="Liberation Serif"/>
          <w:bCs/>
          <w:i/>
          <w:iCs/>
        </w:rPr>
        <w:t>:</w:t>
      </w:r>
      <w:r w:rsidRPr="00883A5F">
        <w:rPr>
          <w:rFonts w:ascii="Liberation Serif" w:eastAsia="Times New Roman" w:hAnsi="Liberation Serif" w:cs="Liberation Serif"/>
          <w:b/>
          <w:bCs/>
          <w:i/>
          <w:iCs/>
        </w:rPr>
        <w:t xml:space="preserve"> 1985.</w:t>
      </w:r>
    </w:p>
    <w:p w14:paraId="4527B03E"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Cs/>
        </w:rPr>
        <w:t>Сведения об уровне образования, квалификации, специальности:</w:t>
      </w:r>
      <w:r w:rsidRPr="00883A5F">
        <w:rPr>
          <w:rFonts w:ascii="Liberation Serif" w:eastAsia="Times New Roman" w:hAnsi="Liberation Serif" w:cs="Liberation Serif"/>
          <w:bCs/>
          <w:i/>
          <w:iCs/>
        </w:rPr>
        <w:t xml:space="preserve"> </w:t>
      </w:r>
      <w:r w:rsidRPr="00883A5F">
        <w:rPr>
          <w:rFonts w:ascii="Liberation Serif" w:eastAsia="Times New Roman" w:hAnsi="Liberation Serif" w:cs="Liberation Serif"/>
          <w:b/>
          <w:bCs/>
          <w:i/>
          <w:iCs/>
        </w:rPr>
        <w:t>высшее, Рязанский государственный радиотехнический университет.</w:t>
      </w:r>
    </w:p>
    <w:p w14:paraId="1EA11A0F"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883A5F">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25717BA1" w14:textId="77777777" w:rsidR="008A1081" w:rsidRPr="00883A5F" w:rsidRDefault="008A1081" w:rsidP="008A1081">
      <w:pPr>
        <w:ind w:firstLine="709"/>
        <w:contextualSpacing/>
        <w:rPr>
          <w:rFonts w:ascii="Liberation Serif" w:eastAsia="Times New Roman" w:hAnsi="Liberation Serif" w:cs="Liberation Serif"/>
        </w:rPr>
      </w:pPr>
      <w:r w:rsidRPr="00883A5F">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883A5F">
        <w:rPr>
          <w:rFonts w:ascii="Liberation Serif" w:eastAsia="Times New Roman" w:hAnsi="Liberation Serif" w:cs="Liberation Serif"/>
          <w:b/>
          <w:bCs/>
          <w:i/>
          <w:iCs/>
        </w:rPr>
        <w:t>лицо не имеет указанных долей участия и акций.</w:t>
      </w:r>
    </w:p>
    <w:p w14:paraId="0DA0A296" w14:textId="77777777" w:rsidR="008A1081" w:rsidRPr="00883A5F" w:rsidRDefault="008A1081" w:rsidP="008A1081">
      <w:pPr>
        <w:ind w:firstLine="709"/>
        <w:contextualSpacing/>
        <w:rPr>
          <w:rFonts w:ascii="Liberation Serif" w:eastAsia="Times New Roman" w:hAnsi="Liberation Serif" w:cs="Liberation Serif"/>
        </w:rPr>
      </w:pPr>
      <w:r w:rsidRPr="00883A5F">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883A5F">
        <w:rPr>
          <w:rFonts w:ascii="Liberation Serif" w:eastAsia="Times New Roman" w:hAnsi="Liberation Serif" w:cs="Liberation Serif"/>
          <w:b/>
          <w:bCs/>
          <w:i/>
          <w:iCs/>
        </w:rPr>
        <w:t>.</w:t>
      </w:r>
    </w:p>
    <w:p w14:paraId="668A18D3"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883A5F">
        <w:rPr>
          <w:rFonts w:ascii="Liberation Serif" w:eastAsia="Times New Roman" w:hAnsi="Liberation Serif" w:cs="Liberation Serif"/>
          <w:b/>
          <w:i/>
        </w:rPr>
        <w:t>казанные родственные связи у лица отсутствуют.</w:t>
      </w:r>
    </w:p>
    <w:p w14:paraId="5AE749AA"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883A5F">
        <w:rPr>
          <w:rFonts w:ascii="Liberation Serif" w:eastAsia="Times New Roman" w:hAnsi="Liberation Serif" w:cs="Liberation Serif"/>
          <w:b/>
          <w:i/>
        </w:rPr>
        <w:t xml:space="preserve">ицо к указанной ответственности не </w:t>
      </w:r>
      <w:r w:rsidRPr="00883A5F">
        <w:rPr>
          <w:rFonts w:ascii="Liberation Serif" w:eastAsia="Times New Roman" w:hAnsi="Liberation Serif" w:cs="Liberation Serif"/>
          <w:b/>
          <w:i/>
        </w:rPr>
        <w:lastRenderedPageBreak/>
        <w:t>привлекалось.</w:t>
      </w:r>
    </w:p>
    <w:p w14:paraId="7601F7FD"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83A5F">
        <w:rPr>
          <w:rFonts w:ascii="Liberation Serif" w:eastAsia="Times New Roman" w:hAnsi="Liberation Serif" w:cs="Liberation Serif"/>
          <w:b/>
          <w:i/>
        </w:rPr>
        <w:t>лицо указанные должности не занимало.</w:t>
      </w:r>
    </w:p>
    <w:p w14:paraId="4493A111" w14:textId="77777777" w:rsidR="008A1081" w:rsidRPr="00883A5F" w:rsidRDefault="008A1081" w:rsidP="008A1081">
      <w:pPr>
        <w:shd w:val="clear" w:color="auto" w:fill="FFFFFF"/>
        <w:ind w:firstLine="709"/>
        <w:contextualSpacing/>
        <w:rPr>
          <w:rFonts w:ascii="Liberation Serif" w:eastAsia="Times New Roman" w:hAnsi="Liberation Serif" w:cs="Liberation Serif"/>
          <w:bCs/>
          <w:i/>
          <w:iCs/>
        </w:rPr>
      </w:pPr>
    </w:p>
    <w:p w14:paraId="6E96E243"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Cs/>
        </w:rPr>
        <w:t>ФИО:</w:t>
      </w:r>
      <w:r w:rsidRPr="00883A5F">
        <w:rPr>
          <w:rFonts w:ascii="Liberation Serif" w:eastAsia="Times New Roman" w:hAnsi="Liberation Serif" w:cs="Liberation Serif"/>
          <w:b/>
          <w:bCs/>
          <w:i/>
          <w:iCs/>
        </w:rPr>
        <w:t xml:space="preserve"> Тарабрина Татьяна Анатольевна.</w:t>
      </w:r>
    </w:p>
    <w:p w14:paraId="2D73236B"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Cs/>
        </w:rPr>
        <w:t>Год рождения:</w:t>
      </w:r>
      <w:r w:rsidRPr="00883A5F">
        <w:rPr>
          <w:rFonts w:ascii="Liberation Serif" w:eastAsia="Times New Roman" w:hAnsi="Liberation Serif" w:cs="Liberation Serif"/>
          <w:b/>
          <w:bCs/>
          <w:i/>
          <w:iCs/>
        </w:rPr>
        <w:t xml:space="preserve"> 1980.</w:t>
      </w:r>
    </w:p>
    <w:p w14:paraId="35229C1C" w14:textId="77777777" w:rsidR="008A1081" w:rsidRPr="00883A5F" w:rsidRDefault="008A1081" w:rsidP="008A1081">
      <w:pPr>
        <w:shd w:val="clear" w:color="auto" w:fill="FFFFFF"/>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bCs/>
          <w:iCs/>
        </w:rPr>
        <w:t>Сведения об уровне образования, квалификации, специальности:</w:t>
      </w:r>
      <w:r w:rsidRPr="00883A5F">
        <w:rPr>
          <w:rFonts w:ascii="Liberation Serif" w:eastAsia="Times New Roman" w:hAnsi="Liberation Serif" w:cs="Liberation Serif"/>
          <w:bCs/>
          <w:i/>
          <w:iCs/>
        </w:rPr>
        <w:t xml:space="preserve"> </w:t>
      </w:r>
      <w:r w:rsidRPr="00883A5F">
        <w:rPr>
          <w:rFonts w:ascii="Liberation Serif" w:eastAsia="Times New Roman" w:hAnsi="Liberation Serif" w:cs="Liberation Serif"/>
          <w:b/>
          <w:bCs/>
          <w:i/>
          <w:iCs/>
        </w:rPr>
        <w:t>высшее, Красноярский государственный университет, юрист.</w:t>
      </w:r>
    </w:p>
    <w:p w14:paraId="0BCBA8A7"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 xml:space="preserve">Должности лица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sidRPr="00883A5F">
        <w:rPr>
          <w:rFonts w:ascii="Liberation Serif" w:eastAsia="Times New Roman" w:hAnsi="Liberation Serif" w:cs="Liberation Serif"/>
          <w:b/>
          <w:i/>
        </w:rPr>
        <w:t>член ревизионной комиссии не занимал должности в эмитенте и в органах управления других организаций за последние три года, в том числе по совместительству.</w:t>
      </w:r>
    </w:p>
    <w:p w14:paraId="1F11D747" w14:textId="77777777" w:rsidR="008A1081" w:rsidRDefault="008A1081" w:rsidP="008A1081">
      <w:pPr>
        <w:ind w:firstLine="709"/>
        <w:contextualSpacing/>
        <w:rPr>
          <w:rFonts w:ascii="Liberation Serif" w:eastAsia="Times New Roman" w:hAnsi="Liberation Serif" w:cs="Liberation Serif"/>
          <w:b/>
          <w:bCs/>
          <w:i/>
          <w:iCs/>
        </w:rPr>
      </w:pPr>
      <w:r w:rsidRPr="00883A5F">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883A5F">
        <w:rPr>
          <w:rFonts w:ascii="Liberation Serif" w:eastAsia="Times New Roman" w:hAnsi="Liberation Serif" w:cs="Liberation Serif"/>
          <w:b/>
          <w:bCs/>
          <w:i/>
          <w:iCs/>
        </w:rPr>
        <w:t>лицо не имеет указанных долей участия и акций</w:t>
      </w:r>
    </w:p>
    <w:p w14:paraId="0A7C72A6" w14:textId="77777777" w:rsidR="008A1081" w:rsidRPr="00883A5F" w:rsidRDefault="008A1081" w:rsidP="008A1081">
      <w:pPr>
        <w:ind w:firstLine="709"/>
        <w:contextualSpacing/>
        <w:rPr>
          <w:rFonts w:ascii="Liberation Serif" w:eastAsia="Times New Roman" w:hAnsi="Liberation Serif" w:cs="Liberation Serif"/>
        </w:rPr>
      </w:pPr>
      <w:r w:rsidRPr="00883A5F">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883A5F">
        <w:rPr>
          <w:rFonts w:ascii="Liberation Serif" w:eastAsia="Times New Roman" w:hAnsi="Liberation Serif" w:cs="Liberation Serif"/>
          <w:b/>
          <w:bCs/>
          <w:i/>
          <w:iCs/>
        </w:rPr>
        <w:t>.</w:t>
      </w:r>
    </w:p>
    <w:p w14:paraId="6346F217"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Характер родственных связей (супруги, родители, дети, усыновители, усыновленные, родные братья и сестры, дедушки, бабушки, внуки) с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w:t>
      </w:r>
      <w:r w:rsidRPr="00883A5F">
        <w:rPr>
          <w:rFonts w:ascii="Liberation Serif" w:eastAsia="Times New Roman" w:hAnsi="Liberation Serif" w:cs="Liberation Serif"/>
          <w:b/>
          <w:i/>
        </w:rPr>
        <w:t>казанные родственные связи у лица отсутствуют.</w:t>
      </w:r>
    </w:p>
    <w:p w14:paraId="33C24781" w14:textId="77777777" w:rsidR="008A1081" w:rsidRPr="00883A5F"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w:t>
      </w:r>
      <w:r w:rsidRPr="00883A5F">
        <w:rPr>
          <w:rFonts w:ascii="Liberation Serif" w:eastAsia="Times New Roman" w:hAnsi="Liberation Serif" w:cs="Liberation Serif"/>
          <w:b/>
          <w:i/>
        </w:rPr>
        <w:t>ицо к указанной ответственности не привлекалось.</w:t>
      </w:r>
    </w:p>
    <w:p w14:paraId="3F3DEFF6" w14:textId="77777777" w:rsidR="008A1081" w:rsidRPr="00ED140B" w:rsidRDefault="008A1081" w:rsidP="008A1081">
      <w:pPr>
        <w:ind w:firstLine="709"/>
        <w:contextualSpacing/>
        <w:rPr>
          <w:rFonts w:ascii="Liberation Serif" w:eastAsia="Times New Roman" w:hAnsi="Liberation Serif" w:cs="Liberation Serif"/>
          <w:b/>
          <w:i/>
        </w:rPr>
      </w:pPr>
      <w:r w:rsidRPr="00883A5F">
        <w:rPr>
          <w:rFonts w:ascii="Liberation Serif" w:eastAsia="Times New Roman" w:hAnsi="Liberation Serif" w:cs="Liberation Serif"/>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83A5F">
        <w:rPr>
          <w:rFonts w:ascii="Liberation Serif" w:eastAsia="Times New Roman" w:hAnsi="Liberation Serif" w:cs="Liberation Serif"/>
          <w:b/>
          <w:i/>
        </w:rPr>
        <w:t>лицо указанные должности не занимало.</w:t>
      </w:r>
    </w:p>
    <w:p w14:paraId="462B90E0" w14:textId="77777777" w:rsidR="008A1081" w:rsidRPr="00ED140B" w:rsidRDefault="008A1081" w:rsidP="008A1081">
      <w:pPr>
        <w:shd w:val="clear" w:color="auto" w:fill="FFFFFF"/>
        <w:ind w:firstLine="709"/>
        <w:contextualSpacing/>
        <w:rPr>
          <w:rFonts w:ascii="Liberation Serif" w:eastAsia="Times New Roman" w:hAnsi="Liberation Serif" w:cs="Liberation Serif"/>
          <w:bCs/>
          <w:i/>
          <w:iCs/>
        </w:rPr>
      </w:pPr>
    </w:p>
    <w:p w14:paraId="1061B96B" w14:textId="77777777" w:rsidR="008A1081" w:rsidRPr="00ED140B" w:rsidRDefault="008A1081" w:rsidP="008A1081">
      <w:pPr>
        <w:ind w:firstLine="709"/>
        <w:contextualSpacing/>
        <w:rPr>
          <w:rFonts w:ascii="Liberation Serif" w:hAnsi="Liberation Serif" w:cs="Liberation Serif"/>
          <w:b/>
        </w:rPr>
      </w:pPr>
      <w:r w:rsidRPr="00ED140B">
        <w:rPr>
          <w:rFonts w:ascii="Liberation Serif" w:hAnsi="Liberation Serif" w:cs="Liberation Serif"/>
          <w:b/>
        </w:rPr>
        <w:t>Сведения о руководителе структурного подразделения (подразделений) по управлению рисками и (или) внутреннему контролю.</w:t>
      </w:r>
    </w:p>
    <w:p w14:paraId="101301C2"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В обществе не сформировано отдельное структурное подразделение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w:t>
      </w:r>
    </w:p>
    <w:p w14:paraId="443738AE" w14:textId="77777777" w:rsidR="008A1081" w:rsidRPr="00ED140B" w:rsidRDefault="008A1081" w:rsidP="008A1081">
      <w:pPr>
        <w:ind w:firstLine="0"/>
        <w:contextualSpacing/>
        <w:rPr>
          <w:rFonts w:ascii="Liberation Serif" w:eastAsia="Times New Roman" w:hAnsi="Liberation Serif" w:cs="Liberation Serif"/>
          <w:b/>
        </w:rPr>
      </w:pPr>
    </w:p>
    <w:p w14:paraId="158656D0"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Внутренний аудит</w:t>
      </w:r>
      <w:r>
        <w:rPr>
          <w:rFonts w:ascii="Liberation Serif" w:eastAsia="Times New Roman" w:hAnsi="Liberation Serif" w:cs="Liberation Serif"/>
          <w:b/>
        </w:rPr>
        <w:t>.</w:t>
      </w:r>
    </w:p>
    <w:p w14:paraId="5DBD16BE"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Наименование должности лица, ответственного за организацию и осуществление внутреннего аудита:</w:t>
      </w:r>
      <w:r w:rsidRPr="00ED140B">
        <w:rPr>
          <w:rFonts w:ascii="Liberation Serif" w:eastAsia="Times New Roman" w:hAnsi="Liberation Serif" w:cs="Liberation Serif"/>
          <w:b/>
          <w:bCs/>
          <w:i/>
          <w:iCs/>
        </w:rPr>
        <w:t xml:space="preserve"> Руководитель направления по внутреннему аудиту.</w:t>
      </w:r>
    </w:p>
    <w:p w14:paraId="3A1E652B" w14:textId="77777777" w:rsidR="008A1081" w:rsidRPr="00ED140B" w:rsidRDefault="008A1081" w:rsidP="008A1081">
      <w:pPr>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Фамилия, имя, отчество:</w:t>
      </w:r>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Береснева</w:t>
      </w:r>
      <w:proofErr w:type="spellEnd"/>
      <w:r w:rsidRPr="00ED140B">
        <w:rPr>
          <w:rFonts w:ascii="Liberation Serif" w:eastAsia="Times New Roman" w:hAnsi="Liberation Serif" w:cs="Liberation Serif"/>
          <w:b/>
          <w:bCs/>
          <w:i/>
          <w:iCs/>
        </w:rPr>
        <w:t xml:space="preserve"> Полина Валериевна.</w:t>
      </w:r>
    </w:p>
    <w:p w14:paraId="3B1BFCE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Год рождения:</w:t>
      </w:r>
      <w:r w:rsidRPr="00ED140B">
        <w:rPr>
          <w:rFonts w:ascii="Liberation Serif" w:eastAsia="Times New Roman" w:hAnsi="Liberation Serif" w:cs="Liberation Serif"/>
          <w:b/>
          <w:bCs/>
          <w:i/>
          <w:iCs/>
        </w:rPr>
        <w:t xml:space="preserve"> 1979.</w:t>
      </w:r>
    </w:p>
    <w:p w14:paraId="3BC24BC3" w14:textId="77777777" w:rsidR="008A1081" w:rsidRPr="00ED140B" w:rsidRDefault="008A1081" w:rsidP="008A1081">
      <w:pPr>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 xml:space="preserve">Сведения об уровне образования, о квалификации и (или) специальности: </w:t>
      </w:r>
      <w:r w:rsidRPr="00ED140B">
        <w:rPr>
          <w:rFonts w:ascii="Liberation Serif" w:eastAsia="Times New Roman" w:hAnsi="Liberation Serif" w:cs="Liberation Serif"/>
          <w:b/>
          <w:bCs/>
          <w:i/>
          <w:iCs/>
        </w:rPr>
        <w:t>высшее, Тульский государственный университет, квалификация «Юрист», специальность «Юриспруденция».</w:t>
      </w:r>
    </w:p>
    <w:p w14:paraId="27E15EDE" w14:textId="77777777" w:rsidR="008A1081"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Все должности, которые лицо занимало или занимает в эмитенте и в органах управления других организаций за три последних завершенных отчётных года, а также за период с даты начала текущего года до даты утверждения проспекта ценных бумаг, в хронологическом порядке, в том числе по совместительству (с указанием периода, в течение которого лицо занимало указанные должности): </w:t>
      </w:r>
      <w:r w:rsidRPr="00ED140B">
        <w:rPr>
          <w:rFonts w:ascii="Liberation Serif" w:eastAsia="Times New Roman" w:hAnsi="Liberation Serif" w:cs="Liberation Serif"/>
          <w:b/>
          <w:i/>
        </w:rPr>
        <w:t>лицо не занимало должности в эмитенте и в органах управления других организаций за последние три года, в том числе по совместительству.</w:t>
      </w:r>
    </w:p>
    <w:p w14:paraId="0C013B20" w14:textId="77777777" w:rsidR="008A1081" w:rsidRPr="00ED140B" w:rsidRDefault="008A1081" w:rsidP="008A1081">
      <w:pPr>
        <w:ind w:firstLine="709"/>
        <w:contextualSpacing/>
        <w:rPr>
          <w:rFonts w:ascii="Liberation Serif" w:eastAsia="Times New Roman" w:hAnsi="Liberation Serif" w:cs="Liberation Serif"/>
          <w:b/>
          <w:i/>
        </w:rPr>
      </w:pPr>
    </w:p>
    <w:tbl>
      <w:tblPr>
        <w:tblStyle w:val="111"/>
        <w:tblW w:w="5000" w:type="pct"/>
        <w:tblLook w:val="04A0" w:firstRow="1" w:lastRow="0" w:firstColumn="1" w:lastColumn="0" w:noHBand="0" w:noVBand="1"/>
      </w:tblPr>
      <w:tblGrid>
        <w:gridCol w:w="3451"/>
        <w:gridCol w:w="3605"/>
        <w:gridCol w:w="2854"/>
      </w:tblGrid>
      <w:tr w:rsidR="008A1081" w:rsidRPr="00ED140B" w14:paraId="39825AA0" w14:textId="77777777" w:rsidTr="004E75FA">
        <w:tc>
          <w:tcPr>
            <w:tcW w:w="1741" w:type="pct"/>
            <w:vAlign w:val="center"/>
          </w:tcPr>
          <w:p w14:paraId="2645F140" w14:textId="77777777" w:rsidR="008A1081" w:rsidRPr="00ED140B" w:rsidRDefault="008A1081" w:rsidP="004E75FA">
            <w:pPr>
              <w:ind w:firstLine="709"/>
              <w:contextualSpacing/>
              <w:jc w:val="center"/>
              <w:rPr>
                <w:rFonts w:ascii="Liberation Serif" w:eastAsia="Times New Roman" w:hAnsi="Liberation Serif" w:cs="Liberation Serif"/>
              </w:rPr>
            </w:pPr>
            <w:r w:rsidRPr="00ED140B">
              <w:rPr>
                <w:rFonts w:ascii="Liberation Serif" w:eastAsia="Times New Roman" w:hAnsi="Liberation Serif" w:cs="Liberation Serif"/>
              </w:rPr>
              <w:t>Организация</w:t>
            </w:r>
          </w:p>
        </w:tc>
        <w:tc>
          <w:tcPr>
            <w:tcW w:w="1819" w:type="pct"/>
            <w:vAlign w:val="center"/>
          </w:tcPr>
          <w:p w14:paraId="6444E7AF" w14:textId="77777777" w:rsidR="008A1081" w:rsidRPr="00ED140B" w:rsidRDefault="008A1081" w:rsidP="004E75FA">
            <w:pPr>
              <w:ind w:firstLine="709"/>
              <w:contextualSpacing/>
              <w:jc w:val="center"/>
              <w:rPr>
                <w:rFonts w:ascii="Liberation Serif" w:eastAsia="Times New Roman" w:hAnsi="Liberation Serif" w:cs="Liberation Serif"/>
              </w:rPr>
            </w:pPr>
            <w:r w:rsidRPr="00ED140B">
              <w:rPr>
                <w:rFonts w:ascii="Liberation Serif" w:eastAsia="Times New Roman" w:hAnsi="Liberation Serif" w:cs="Liberation Serif"/>
              </w:rPr>
              <w:t>Должность</w:t>
            </w:r>
          </w:p>
        </w:tc>
        <w:tc>
          <w:tcPr>
            <w:tcW w:w="1440" w:type="pct"/>
            <w:vAlign w:val="center"/>
          </w:tcPr>
          <w:p w14:paraId="427910B2" w14:textId="77777777" w:rsidR="008A1081" w:rsidRPr="00ED140B" w:rsidRDefault="008A1081" w:rsidP="004E75FA">
            <w:pPr>
              <w:ind w:firstLine="709"/>
              <w:contextualSpacing/>
              <w:jc w:val="center"/>
              <w:rPr>
                <w:rFonts w:ascii="Liberation Serif" w:eastAsia="Times New Roman" w:hAnsi="Liberation Serif" w:cs="Liberation Serif"/>
              </w:rPr>
            </w:pPr>
            <w:r w:rsidRPr="00ED140B">
              <w:rPr>
                <w:rFonts w:ascii="Liberation Serif" w:eastAsia="Times New Roman" w:hAnsi="Liberation Serif" w:cs="Liberation Serif"/>
              </w:rPr>
              <w:t>Период</w:t>
            </w:r>
          </w:p>
        </w:tc>
      </w:tr>
      <w:tr w:rsidR="008A1081" w:rsidRPr="00ED140B" w14:paraId="19B91A63" w14:textId="77777777" w:rsidTr="004E75FA">
        <w:tc>
          <w:tcPr>
            <w:tcW w:w="1741" w:type="pct"/>
          </w:tcPr>
          <w:p w14:paraId="58DB7D6C" w14:textId="77777777" w:rsidR="008A1081" w:rsidRPr="00ED140B" w:rsidRDefault="008A1081" w:rsidP="004E75FA">
            <w:pPr>
              <w:ind w:firstLine="0"/>
              <w:contextualSpacing/>
              <w:jc w:val="left"/>
              <w:rPr>
                <w:rFonts w:ascii="Liberation Serif" w:eastAsia="Times New Roman" w:hAnsi="Liberation Serif" w:cs="Liberation Serif"/>
                <w:b/>
                <w:i/>
              </w:rPr>
            </w:pPr>
            <w:r w:rsidRPr="00ED140B">
              <w:rPr>
                <w:rFonts w:ascii="Liberation Serif" w:eastAsia="Times New Roman" w:hAnsi="Liberation Serif" w:cs="Liberation Serif"/>
                <w:b/>
                <w:i/>
              </w:rPr>
              <w:t>ПАО «Тамбовская энергосбытовая компания»</w:t>
            </w:r>
          </w:p>
        </w:tc>
        <w:tc>
          <w:tcPr>
            <w:tcW w:w="1819" w:type="pct"/>
          </w:tcPr>
          <w:p w14:paraId="77677524" w14:textId="77777777" w:rsidR="008A1081" w:rsidRPr="00ED140B" w:rsidRDefault="008A1081" w:rsidP="004E75FA">
            <w:pPr>
              <w:ind w:firstLine="0"/>
              <w:contextualSpacing/>
              <w:jc w:val="left"/>
              <w:rPr>
                <w:rFonts w:ascii="Liberation Serif" w:eastAsia="Times New Roman" w:hAnsi="Liberation Serif" w:cs="Liberation Serif"/>
                <w:b/>
                <w:i/>
              </w:rPr>
            </w:pPr>
            <w:r w:rsidRPr="00ED140B">
              <w:rPr>
                <w:rFonts w:ascii="Liberation Serif" w:eastAsia="Times New Roman" w:hAnsi="Liberation Serif" w:cs="Liberation Serif"/>
                <w:b/>
                <w:i/>
              </w:rPr>
              <w:t>Руководитель направления по внутреннему аудиту</w:t>
            </w:r>
          </w:p>
        </w:tc>
        <w:tc>
          <w:tcPr>
            <w:tcW w:w="1440" w:type="pct"/>
          </w:tcPr>
          <w:p w14:paraId="5705EF45" w14:textId="77777777" w:rsidR="008A1081" w:rsidRPr="00ED140B" w:rsidRDefault="008A1081" w:rsidP="004E75FA">
            <w:pPr>
              <w:ind w:firstLine="0"/>
              <w:contextualSpacing/>
              <w:rPr>
                <w:rFonts w:ascii="Liberation Serif" w:eastAsia="Times New Roman" w:hAnsi="Liberation Serif" w:cs="Liberation Serif"/>
                <w:b/>
                <w:i/>
              </w:rPr>
            </w:pPr>
            <w:r w:rsidRPr="00ED140B">
              <w:rPr>
                <w:rFonts w:ascii="Liberation Serif" w:eastAsia="Times New Roman" w:hAnsi="Liberation Serif" w:cs="Liberation Serif"/>
                <w:b/>
                <w:i/>
              </w:rPr>
              <w:t>Январь 2021 – наст. время</w:t>
            </w:r>
          </w:p>
        </w:tc>
      </w:tr>
    </w:tbl>
    <w:p w14:paraId="6D360627" w14:textId="77777777" w:rsidR="008A1081" w:rsidRDefault="008A1081" w:rsidP="008A1081">
      <w:pPr>
        <w:ind w:firstLine="709"/>
        <w:contextualSpacing/>
        <w:rPr>
          <w:rFonts w:ascii="Liberation Serif" w:eastAsia="Times New Roman" w:hAnsi="Liberation Serif" w:cs="Liberation Serif"/>
          <w:b/>
          <w:i/>
        </w:rPr>
      </w:pPr>
    </w:p>
    <w:p w14:paraId="4C96FD3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Лицо не занимало должности в органах управления других организаций</w:t>
      </w:r>
      <w:r w:rsidRPr="00ED140B">
        <w:rPr>
          <w:rFonts w:ascii="Liberation Serif" w:eastAsia="Times New Roman" w:hAnsi="Liberation Serif" w:cs="Liberation Serif"/>
        </w:rPr>
        <w:t xml:space="preserve"> </w:t>
      </w:r>
      <w:r w:rsidRPr="00ED140B">
        <w:rPr>
          <w:rFonts w:ascii="Liberation Serif" w:eastAsia="Times New Roman" w:hAnsi="Liberation Serif" w:cs="Liberation Serif"/>
          <w:b/>
          <w:i/>
        </w:rPr>
        <w:t>за три последних завершенных отчётных года, а также за период с даты начала текущего года до даты утверждения проспекта ценных бумаг.</w:t>
      </w:r>
    </w:p>
    <w:p w14:paraId="577D8C09"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лицу обыкновенных акций эмитента и количества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D140B">
        <w:rPr>
          <w:rFonts w:ascii="Liberation Serif" w:eastAsia="Times New Roman" w:hAnsi="Liberation Serif" w:cs="Liberation Serif"/>
          <w:b/>
          <w:bCs/>
          <w:i/>
          <w:iCs/>
        </w:rPr>
        <w:t>лицо не имеет указанных долей участия и акций.</w:t>
      </w:r>
    </w:p>
    <w:p w14:paraId="067219A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CF54E8">
        <w:rPr>
          <w:rFonts w:ascii="Liberation Serif" w:eastAsia="Times New Roman" w:hAnsi="Liberation Serif" w:cs="Liberation Serif"/>
          <w:b/>
          <w:i/>
        </w:rPr>
        <w:t>эмитент</w:t>
      </w:r>
      <w:r w:rsidRPr="00ED140B">
        <w:rPr>
          <w:rFonts w:ascii="Liberation Serif" w:eastAsia="Times New Roman" w:hAnsi="Liberation Serif" w:cs="Liberation Serif"/>
          <w:b/>
          <w:bCs/>
          <w:i/>
          <w:iCs/>
        </w:rPr>
        <w:t xml:space="preserve"> не имеет </w:t>
      </w:r>
      <w:r>
        <w:rPr>
          <w:rFonts w:ascii="Liberation Serif" w:eastAsia="Times New Roman" w:hAnsi="Liberation Serif" w:cs="Liberation Serif"/>
          <w:b/>
          <w:bCs/>
          <w:i/>
          <w:iCs/>
        </w:rPr>
        <w:t>подконтрольных организаций</w:t>
      </w:r>
      <w:r w:rsidRPr="00ED140B">
        <w:rPr>
          <w:rFonts w:ascii="Liberation Serif" w:eastAsia="Times New Roman" w:hAnsi="Liberation Serif" w:cs="Liberation Serif"/>
          <w:b/>
          <w:bCs/>
          <w:i/>
          <w:iCs/>
        </w:rPr>
        <w:t>.</w:t>
      </w:r>
    </w:p>
    <w:p w14:paraId="624FC49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Характер родственных связей (супруги, родители, дети, усыновители, усыновленные, родные братья и сестры, дедушки, бабушки, внуки) между лицом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ED140B">
        <w:rPr>
          <w:rFonts w:ascii="Liberation Serif" w:eastAsia="Times New Roman" w:hAnsi="Liberation Serif" w:cs="Liberation Serif"/>
          <w:b/>
          <w:i/>
        </w:rPr>
        <w:t>указанные родственные связи у лица отсутствуют.</w:t>
      </w:r>
    </w:p>
    <w:p w14:paraId="29366872"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D140B">
        <w:rPr>
          <w:rFonts w:ascii="Liberation Serif" w:eastAsia="Times New Roman" w:hAnsi="Liberation Serif" w:cs="Liberation Serif"/>
          <w:b/>
          <w:i/>
        </w:rPr>
        <w:t>лицо к указанной ответственности не привлекалось.</w:t>
      </w:r>
    </w:p>
    <w:p w14:paraId="275193BD"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ED140B">
        <w:rPr>
          <w:rFonts w:ascii="Liberation Serif" w:eastAsia="Times New Roman" w:hAnsi="Liberation Serif" w:cs="Liberation Serif"/>
          <w:b/>
          <w:i/>
        </w:rPr>
        <w:t>лицо указанные должности не занимало.</w:t>
      </w:r>
    </w:p>
    <w:p w14:paraId="7F9D8795" w14:textId="77777777" w:rsidR="008A1081" w:rsidRPr="00ED140B" w:rsidRDefault="008A1081" w:rsidP="008A1081">
      <w:pPr>
        <w:ind w:firstLine="709"/>
        <w:contextualSpacing/>
        <w:rPr>
          <w:rFonts w:ascii="Liberation Serif" w:eastAsia="Times New Roman" w:hAnsi="Liberation Serif" w:cs="Liberation Serif"/>
        </w:rPr>
      </w:pPr>
    </w:p>
    <w:p w14:paraId="59675BBC"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4" w:name="_Toc196228888"/>
      <w:r w:rsidRPr="00ED140B">
        <w:rPr>
          <w:rFonts w:ascii="Liberation Serif" w:hAnsi="Liberation Serif" w:cs="Liberation Serif"/>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74"/>
    </w:p>
    <w:bookmarkEnd w:id="73"/>
    <w:p w14:paraId="6D3717D5"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Соглашения или обязательства эмитента, предусматривающие право участия работников эмитента и работников подконтрольных эмитенту организаций в его уставном капитале, </w:t>
      </w:r>
      <w:r w:rsidRPr="00ED140B">
        <w:rPr>
          <w:rFonts w:ascii="Liberation Serif" w:eastAsia="Times New Roman" w:hAnsi="Liberation Serif" w:cs="Liberation Serif"/>
          <w:b/>
          <w:i/>
        </w:rPr>
        <w:t>отсутствуют</w:t>
      </w:r>
      <w:r w:rsidRPr="00ED140B">
        <w:rPr>
          <w:rFonts w:ascii="Liberation Serif" w:eastAsia="Times New Roman" w:hAnsi="Liberation Serif" w:cs="Liberation Serif"/>
        </w:rPr>
        <w:t>.</w:t>
      </w:r>
    </w:p>
    <w:p w14:paraId="759A2CBA"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Сведения о предоставлении или возможности предоставления работникам эмитента и работникам подконтрольных эмитенту организаций опционов эмитента: </w:t>
      </w:r>
      <w:r w:rsidRPr="00ED140B">
        <w:rPr>
          <w:rFonts w:ascii="Liberation Serif" w:eastAsia="Times New Roman" w:hAnsi="Liberation Serif" w:cs="Liberation Serif"/>
          <w:b/>
          <w:i/>
        </w:rPr>
        <w:t>не предоставлялись</w:t>
      </w:r>
      <w:r w:rsidRPr="00ED140B">
        <w:rPr>
          <w:rFonts w:ascii="Liberation Serif" w:eastAsia="Times New Roman" w:hAnsi="Liberation Serif" w:cs="Liberation Serif"/>
        </w:rPr>
        <w:t>.</w:t>
      </w:r>
    </w:p>
    <w:p w14:paraId="36B2E092" w14:textId="77777777" w:rsidR="008A1081" w:rsidRPr="00ED140B" w:rsidRDefault="008A1081" w:rsidP="008A1081">
      <w:pPr>
        <w:ind w:firstLine="709"/>
        <w:contextualSpacing/>
        <w:rPr>
          <w:rFonts w:ascii="Liberation Serif" w:hAnsi="Liberation Serif" w:cs="Liberation Serif"/>
        </w:rPr>
      </w:pPr>
      <w:r w:rsidRPr="00ED140B">
        <w:rPr>
          <w:rFonts w:ascii="Liberation Serif" w:eastAsia="Times New Roman" w:hAnsi="Liberation Serif" w:cs="Liberation Serif"/>
          <w:b/>
          <w:i/>
        </w:rPr>
        <w:lastRenderedPageBreak/>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075E0467" w14:textId="77777777" w:rsidR="008A1081" w:rsidRPr="00ED140B" w:rsidRDefault="008A1081" w:rsidP="008A1081">
      <w:pPr>
        <w:ind w:firstLine="709"/>
        <w:contextualSpacing/>
        <w:rPr>
          <w:rFonts w:ascii="Liberation Serif" w:hAnsi="Liberation Serif" w:cs="Liberation Serif"/>
        </w:rPr>
      </w:pPr>
    </w:p>
    <w:p w14:paraId="3CDBA235"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5" w:name="_Toc196228889"/>
      <w:bookmarkStart w:id="76" w:name="sub_3230"/>
      <w:r w:rsidRPr="00ED140B">
        <w:rPr>
          <w:rFonts w:ascii="Liberation Serif" w:hAnsi="Liberation Serif" w:cs="Liberation Serif"/>
          <w:b/>
          <w:bCs/>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75"/>
    </w:p>
    <w:bookmarkEnd w:id="76"/>
    <w:p w14:paraId="50EAAD56" w14:textId="77777777" w:rsidR="008A1081" w:rsidRPr="00ED140B" w:rsidRDefault="008A1081" w:rsidP="008A1081">
      <w:pPr>
        <w:ind w:firstLine="709"/>
        <w:contextualSpacing/>
        <w:rPr>
          <w:rFonts w:ascii="Liberation Serif" w:hAnsi="Liberation Serif" w:cs="Liberation Serif"/>
        </w:rPr>
      </w:pPr>
    </w:p>
    <w:p w14:paraId="56088D2A"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7" w:name="sub_3231"/>
      <w:bookmarkStart w:id="78" w:name="_Toc196228890"/>
      <w:r w:rsidRPr="00ED140B">
        <w:rPr>
          <w:rFonts w:ascii="Liberation Serif" w:hAnsi="Liberation Serif" w:cs="Liberation Serif"/>
          <w:b/>
        </w:rPr>
        <w:t>3.1.</w:t>
      </w:r>
      <w:r w:rsidRPr="00ED140B">
        <w:rPr>
          <w:rFonts w:ascii="Liberation Serif" w:hAnsi="Liberation Serif" w:cs="Liberation Serif"/>
        </w:rPr>
        <w:t xml:space="preserve"> </w:t>
      </w:r>
      <w:bookmarkEnd w:id="77"/>
      <w:r w:rsidRPr="00ED140B">
        <w:rPr>
          <w:rFonts w:ascii="Liberation Serif" w:hAnsi="Liberation Serif" w:cs="Liberation Serif"/>
          <w:b/>
          <w:bCs/>
        </w:rPr>
        <w:t>Сведения об общем количестве акционеров (участников, членов) эмитента</w:t>
      </w:r>
      <w:bookmarkEnd w:id="78"/>
    </w:p>
    <w:p w14:paraId="211C64B1" w14:textId="77777777" w:rsidR="008A1081" w:rsidRPr="00ED140B" w:rsidRDefault="008A1081" w:rsidP="008A1081">
      <w:pPr>
        <w:ind w:firstLine="709"/>
        <w:contextualSpacing/>
        <w:rPr>
          <w:rFonts w:ascii="Liberation Serif" w:hAnsi="Liberation Serif" w:cs="Liberation Serif"/>
        </w:rPr>
      </w:pPr>
    </w:p>
    <w:p w14:paraId="594FAB5F"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отчётного периода: </w:t>
      </w:r>
      <w:r w:rsidRPr="00ED140B">
        <w:rPr>
          <w:rFonts w:ascii="Liberation Serif" w:hAnsi="Liberation Serif" w:cs="Liberation Serif"/>
          <w:b/>
          <w:i/>
        </w:rPr>
        <w:t>1306.</w:t>
      </w:r>
    </w:p>
    <w:p w14:paraId="606E49E1" w14:textId="77777777" w:rsidR="008A1081" w:rsidRPr="00ED140B" w:rsidRDefault="008A1081" w:rsidP="008A1081">
      <w:pPr>
        <w:ind w:firstLine="709"/>
        <w:contextualSpacing/>
        <w:rPr>
          <w:rFonts w:ascii="Liberation Serif" w:hAnsi="Liberation Serif" w:cs="Liberation Serif"/>
        </w:rPr>
      </w:pPr>
    </w:p>
    <w:p w14:paraId="02152BF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Общее количество номинальных держателей акций эмитента: </w:t>
      </w:r>
      <w:r w:rsidRPr="00ED140B">
        <w:rPr>
          <w:rFonts w:ascii="Liberation Serif" w:hAnsi="Liberation Serif" w:cs="Liberation Serif"/>
          <w:b/>
          <w:i/>
        </w:rPr>
        <w:t>7.</w:t>
      </w:r>
    </w:p>
    <w:p w14:paraId="01433895" w14:textId="77777777" w:rsidR="008A1081" w:rsidRPr="00ED140B" w:rsidRDefault="008A1081" w:rsidP="008A1081">
      <w:pPr>
        <w:ind w:firstLine="709"/>
        <w:contextualSpacing/>
        <w:rPr>
          <w:rFonts w:ascii="Liberation Serif" w:hAnsi="Liberation Serif" w:cs="Liberation Serif"/>
        </w:rPr>
      </w:pPr>
    </w:p>
    <w:p w14:paraId="0ADE6DEC"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w:t>
      </w:r>
      <w:r w:rsidRPr="00ED140B">
        <w:rPr>
          <w:rFonts w:ascii="Liberation Serif" w:hAnsi="Liberation Serif" w:cs="Liberation Serif"/>
          <w:b/>
          <w:i/>
        </w:rPr>
        <w:t>3024.</w:t>
      </w:r>
    </w:p>
    <w:p w14:paraId="122BAD48"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Владельцы обыкновенных акций эмитента, которые подлежали включению в такой список: </w:t>
      </w:r>
      <w:r w:rsidRPr="00ED140B">
        <w:rPr>
          <w:rFonts w:ascii="Liberation Serif" w:hAnsi="Liberation Serif" w:cs="Liberation Serif"/>
          <w:b/>
          <w:i/>
        </w:rPr>
        <w:t>2475.</w:t>
      </w:r>
    </w:p>
    <w:p w14:paraId="30A34C80"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Владельцы привилегированных акций эмитента, которые подлежали включению в такой список: </w:t>
      </w:r>
      <w:r w:rsidRPr="00ED140B">
        <w:rPr>
          <w:rFonts w:ascii="Liberation Serif" w:hAnsi="Liberation Serif" w:cs="Liberation Serif"/>
          <w:b/>
          <w:i/>
        </w:rPr>
        <w:t>1691.</w:t>
      </w:r>
    </w:p>
    <w:p w14:paraId="03BA9005" w14:textId="77777777" w:rsidR="008A1081" w:rsidRPr="00ED140B" w:rsidRDefault="008A1081" w:rsidP="008A1081">
      <w:pPr>
        <w:ind w:firstLine="709"/>
        <w:contextualSpacing/>
        <w:rPr>
          <w:rFonts w:ascii="Liberation Serif" w:hAnsi="Liberation Serif" w:cs="Liberation Serif"/>
        </w:rPr>
      </w:pPr>
    </w:p>
    <w:p w14:paraId="2733BA61"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Дата, на которую в списке лиц, имевших (имеющих) право на участие в общем собрании акционеров эмитента указывались лица, имеющие право осуществлять права по акциям эмитента: </w:t>
      </w:r>
      <w:r w:rsidRPr="00ED140B">
        <w:rPr>
          <w:rFonts w:ascii="Liberation Serif" w:hAnsi="Liberation Serif" w:cs="Liberation Serif"/>
          <w:b/>
          <w:i/>
        </w:rPr>
        <w:t>22.04.2024.</w:t>
      </w:r>
    </w:p>
    <w:p w14:paraId="0681D550" w14:textId="77777777" w:rsidR="008A1081" w:rsidRPr="00ED140B" w:rsidRDefault="008A1081" w:rsidP="008A1081">
      <w:pPr>
        <w:ind w:firstLine="709"/>
        <w:contextualSpacing/>
        <w:rPr>
          <w:rFonts w:ascii="Liberation Serif" w:hAnsi="Liberation Serif" w:cs="Liberation Serif"/>
        </w:rPr>
      </w:pPr>
    </w:p>
    <w:p w14:paraId="3DE108C6"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Информация о количестве акций, приобретенных и (или) выкупленных эмитентом, и (или) поступивших в его распоряжение, на дату окончания отчётного периода, отдельно по каждой категории (типу) акций: э</w:t>
      </w:r>
      <w:r w:rsidRPr="00ED140B">
        <w:rPr>
          <w:rFonts w:ascii="Liberation Serif" w:hAnsi="Liberation Serif" w:cs="Liberation Serif"/>
          <w:b/>
          <w:i/>
        </w:rPr>
        <w:t>митентом в отчётном периоде акции не приобретались и (или) выкупались.</w:t>
      </w:r>
    </w:p>
    <w:p w14:paraId="7D1A5BEF" w14:textId="77777777" w:rsidR="008A1081" w:rsidRPr="00ED140B" w:rsidRDefault="008A1081" w:rsidP="008A1081">
      <w:pPr>
        <w:ind w:firstLine="709"/>
        <w:contextualSpacing/>
        <w:rPr>
          <w:rFonts w:ascii="Liberation Serif" w:hAnsi="Liberation Serif" w:cs="Liberation Serif"/>
        </w:rPr>
      </w:pPr>
    </w:p>
    <w:p w14:paraId="7745CF04"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rPr>
        <w:t>Информация о количестве акций эмитента, принадлежащих подконтрольным им организациям, отдельно по каждой категории (типу) акций: э</w:t>
      </w:r>
      <w:r w:rsidRPr="00ED140B">
        <w:rPr>
          <w:rFonts w:ascii="Liberation Serif" w:hAnsi="Liberation Serif" w:cs="Liberation Serif"/>
          <w:b/>
          <w:i/>
        </w:rPr>
        <w:t>митент не имеет подконтрольных организаций.</w:t>
      </w:r>
    </w:p>
    <w:p w14:paraId="4C23BB92" w14:textId="77777777" w:rsidR="008A1081" w:rsidRPr="00ED140B" w:rsidRDefault="008A1081" w:rsidP="008A1081">
      <w:pPr>
        <w:ind w:firstLine="709"/>
        <w:contextualSpacing/>
        <w:rPr>
          <w:rFonts w:ascii="Liberation Serif" w:hAnsi="Liberation Serif" w:cs="Liberation Serif"/>
          <w:b/>
          <w:i/>
        </w:rPr>
      </w:pPr>
    </w:p>
    <w:p w14:paraId="11DFB844" w14:textId="77777777" w:rsidR="008A1081" w:rsidRPr="00ED140B" w:rsidRDefault="008A1081" w:rsidP="008A1081">
      <w:pPr>
        <w:ind w:firstLine="709"/>
        <w:contextualSpacing/>
        <w:rPr>
          <w:rFonts w:ascii="Liberation Serif" w:hAnsi="Liberation Serif" w:cs="Liberation Serif"/>
          <w:b/>
          <w:i/>
        </w:rPr>
      </w:pPr>
      <w:r w:rsidRPr="00ED140B">
        <w:rPr>
          <w:rFonts w:ascii="Liberation Serif"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4EACD594" w14:textId="77777777" w:rsidR="008A1081" w:rsidRPr="00ED140B" w:rsidRDefault="008A1081" w:rsidP="008A1081">
      <w:pPr>
        <w:ind w:firstLine="709"/>
        <w:contextualSpacing/>
        <w:rPr>
          <w:rFonts w:ascii="Liberation Serif" w:hAnsi="Liberation Serif" w:cs="Liberation Serif"/>
          <w:b/>
          <w:i/>
        </w:rPr>
      </w:pPr>
    </w:p>
    <w:p w14:paraId="578A768A" w14:textId="77777777" w:rsidR="008A1081" w:rsidRPr="00ED140B" w:rsidRDefault="008A1081" w:rsidP="008A1081">
      <w:pPr>
        <w:ind w:firstLine="709"/>
        <w:contextualSpacing/>
        <w:jc w:val="center"/>
        <w:outlineLvl w:val="0"/>
        <w:rPr>
          <w:rFonts w:ascii="Liberation Serif" w:hAnsi="Liberation Serif" w:cs="Liberation Serif"/>
          <w:b/>
          <w:bCs/>
        </w:rPr>
      </w:pPr>
      <w:bookmarkStart w:id="79" w:name="_Toc104549867"/>
      <w:bookmarkStart w:id="80" w:name="_Toc196228891"/>
      <w:r w:rsidRPr="00ED140B">
        <w:rPr>
          <w:rFonts w:ascii="Liberation Serif" w:hAnsi="Liberation Serif" w:cs="Liberation Serif"/>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79"/>
      <w:bookmarkEnd w:id="80"/>
    </w:p>
    <w:p w14:paraId="75F27BEC" w14:textId="77777777" w:rsidR="008A1081" w:rsidRPr="00ED140B" w:rsidRDefault="008A1081" w:rsidP="008A1081">
      <w:pPr>
        <w:ind w:firstLine="709"/>
        <w:contextualSpacing/>
        <w:rPr>
          <w:rFonts w:ascii="Liberation Serif" w:hAnsi="Liberation Serif" w:cs="Liberation Serif"/>
        </w:rPr>
      </w:pPr>
    </w:p>
    <w:p w14:paraId="72890D3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Информация в отношении лиц,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14:paraId="0ECDA46C" w14:textId="77777777" w:rsidR="008A1081" w:rsidRPr="00ED140B" w:rsidRDefault="008A1081" w:rsidP="008A1081">
      <w:pPr>
        <w:ind w:firstLine="709"/>
        <w:contextualSpacing/>
        <w:rPr>
          <w:rFonts w:ascii="Liberation Serif" w:eastAsia="Times New Roman" w:hAnsi="Liberation Serif" w:cs="Liberation Serif"/>
        </w:rPr>
      </w:pPr>
    </w:p>
    <w:p w14:paraId="02296CD3"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Участники (акционеры) эмитента, владеющие не менее чем 5 процентами его уставного </w:t>
      </w:r>
      <w:r w:rsidRPr="00ED140B">
        <w:rPr>
          <w:rFonts w:ascii="Liberation Serif" w:eastAsia="Times New Roman" w:hAnsi="Liberation Serif" w:cs="Liberation Serif"/>
        </w:rPr>
        <w:lastRenderedPageBreak/>
        <w:t>(складочного) капитала (паевого фонда) или не менее чем 5 процентами его обыкновенных акций:</w:t>
      </w:r>
    </w:p>
    <w:p w14:paraId="0A4086DD"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p>
    <w:p w14:paraId="68828634"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1.</w:t>
      </w:r>
    </w:p>
    <w:p w14:paraId="72637961"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bCs/>
          <w:i/>
          <w:iCs/>
        </w:rPr>
        <w:t xml:space="preserve"> Публичное акционерное общество «Интер РАО ЕЭС».</w:t>
      </w:r>
    </w:p>
    <w:p w14:paraId="6D3482DC"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bCs/>
          <w:i/>
          <w:iCs/>
        </w:rPr>
        <w:t xml:space="preserve"> ПАО «Интер РАО».</w:t>
      </w:r>
    </w:p>
    <w:p w14:paraId="128D1F3F"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bCs/>
          <w:i/>
          <w:iCs/>
        </w:rPr>
        <w:t xml:space="preserve">119435, г. Москва, ул. Большая Пироговская, д 27, </w:t>
      </w:r>
      <w:r>
        <w:rPr>
          <w:rFonts w:ascii="Liberation Serif" w:eastAsia="Times New Roman" w:hAnsi="Liberation Serif" w:cs="Liberation Serif"/>
          <w:b/>
          <w:bCs/>
          <w:i/>
          <w:iCs/>
        </w:rPr>
        <w:t>к</w:t>
      </w:r>
      <w:r w:rsidRPr="00ED140B">
        <w:rPr>
          <w:rFonts w:ascii="Liberation Serif" w:eastAsia="Times New Roman" w:hAnsi="Liberation Serif" w:cs="Liberation Serif"/>
          <w:b/>
          <w:bCs/>
          <w:i/>
          <w:iCs/>
        </w:rPr>
        <w:t>. 2.</w:t>
      </w:r>
    </w:p>
    <w:p w14:paraId="4AF467F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2320109650.</w:t>
      </w:r>
    </w:p>
    <w:p w14:paraId="1D452B6D"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bCs/>
          <w:i/>
          <w:iCs/>
        </w:rPr>
        <w:t xml:space="preserve"> 1022302933630.</w:t>
      </w:r>
    </w:p>
    <w:p w14:paraId="019FAD0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w:t>
      </w:r>
    </w:p>
    <w:p w14:paraId="65BD6A09"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Доля участия лица в уставном капитале эмитента, %:</w:t>
      </w:r>
      <w:r w:rsidRPr="00ED140B">
        <w:rPr>
          <w:rFonts w:ascii="Liberation Serif" w:eastAsia="Times New Roman" w:hAnsi="Liberation Serif" w:cs="Liberation Serif"/>
          <w:b/>
          <w:bCs/>
          <w:i/>
          <w:iCs/>
        </w:rPr>
        <w:t xml:space="preserve"> 59.38.</w:t>
      </w:r>
    </w:p>
    <w:p w14:paraId="2E99D794"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Доля принадлежащих лицу обыкновенных акций эмитента, %:</w:t>
      </w:r>
      <w:r w:rsidRPr="00ED140B">
        <w:rPr>
          <w:rFonts w:ascii="Liberation Serif" w:eastAsia="Times New Roman" w:hAnsi="Liberation Serif" w:cs="Liberation Serif"/>
          <w:b/>
          <w:bCs/>
          <w:i/>
          <w:iCs/>
        </w:rPr>
        <w:t xml:space="preserve"> 67.87.</w:t>
      </w:r>
    </w:p>
    <w:p w14:paraId="5EF014D1"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sidRPr="00ED140B">
        <w:rPr>
          <w:rFonts w:ascii="Liberation Serif" w:eastAsia="Times New Roman" w:hAnsi="Liberation Serif" w:cs="Liberation Serif"/>
          <w:b/>
          <w:i/>
        </w:rPr>
        <w:t>прямое</w:t>
      </w:r>
      <w:r w:rsidRPr="00ED140B">
        <w:rPr>
          <w:rFonts w:ascii="Liberation Serif" w:eastAsia="Times New Roman" w:hAnsi="Liberation Serif" w:cs="Liberation Serif"/>
        </w:rPr>
        <w:t>.</w:t>
      </w:r>
    </w:p>
    <w:p w14:paraId="3B5B7DC7"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ED140B">
        <w:rPr>
          <w:rFonts w:ascii="Liberation Serif" w:eastAsia="Times New Roman" w:hAnsi="Liberation Serif" w:cs="Liberation Serif"/>
          <w:b/>
          <w:i/>
        </w:rPr>
        <w:t xml:space="preserve"> Самостоятельное распоряжение</w:t>
      </w:r>
    </w:p>
    <w:p w14:paraId="3FF50BB1"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ED140B">
        <w:rPr>
          <w:rFonts w:ascii="Liberation Serif" w:eastAsia="Times New Roman" w:hAnsi="Liberation Serif" w:cs="Liberation Serif"/>
          <w:b/>
          <w:i/>
        </w:rPr>
        <w:t xml:space="preserve"> Участие (доля участия в уставном (складочном) капитале) в эмитенте</w:t>
      </w:r>
    </w:p>
    <w:p w14:paraId="36CE5B52"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25922059"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Иные сведения, указываемые эмитентом по собственному усмотрению, </w:t>
      </w:r>
      <w:r w:rsidRPr="00ED140B">
        <w:rPr>
          <w:rFonts w:ascii="Liberation Serif" w:eastAsia="Times New Roman" w:hAnsi="Liberation Serif" w:cs="Liberation Serif"/>
          <w:b/>
          <w:i/>
        </w:rPr>
        <w:t>отсутствуют.</w:t>
      </w:r>
    </w:p>
    <w:p w14:paraId="71EFBBB7"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15013CF7"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Лица, контролирующие участника (акционера) эмитента, </w:t>
      </w:r>
      <w:r w:rsidRPr="00ED140B">
        <w:rPr>
          <w:rFonts w:ascii="Liberation Serif" w:eastAsia="Times New Roman" w:hAnsi="Liberation Serif" w:cs="Liberation Serif"/>
          <w:b/>
          <w:i/>
        </w:rPr>
        <w:t>отсутствуют</w:t>
      </w:r>
      <w:r w:rsidRPr="00ED140B">
        <w:rPr>
          <w:rFonts w:ascii="Liberation Serif" w:eastAsia="Times New Roman" w:hAnsi="Liberation Serif" w:cs="Liberation Serif"/>
        </w:rPr>
        <w:t>.</w:t>
      </w:r>
    </w:p>
    <w:p w14:paraId="6B8C8F5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0A6404FB"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Лица, владеющие не менее чем 20 процентами уставного (складочного) капитала или не менее чем 20 процентами обыкновенных акций участника (акционера) эмитента:</w:t>
      </w:r>
    </w:p>
    <w:p w14:paraId="3A1FB4C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6D66F47B"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1.1.</w:t>
      </w:r>
    </w:p>
    <w:p w14:paraId="21BE09BF"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bCs/>
          <w:i/>
          <w:iCs/>
        </w:rPr>
        <w:t xml:space="preserve"> Акционерное общество «Интер РАО Капитал»</w:t>
      </w:r>
      <w:r>
        <w:rPr>
          <w:rFonts w:ascii="Liberation Serif" w:eastAsia="Times New Roman" w:hAnsi="Liberation Serif" w:cs="Liberation Serif"/>
          <w:b/>
          <w:bCs/>
          <w:i/>
          <w:iCs/>
        </w:rPr>
        <w:t>.</w:t>
      </w:r>
    </w:p>
    <w:p w14:paraId="1288AFFE"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bCs/>
          <w:i/>
          <w:iCs/>
        </w:rPr>
        <w:t xml:space="preserve"> АО «Интер РАО Капитал»</w:t>
      </w:r>
      <w:r>
        <w:rPr>
          <w:rFonts w:ascii="Liberation Serif" w:eastAsia="Times New Roman" w:hAnsi="Liberation Serif" w:cs="Liberation Serif"/>
          <w:b/>
          <w:bCs/>
          <w:i/>
          <w:iCs/>
        </w:rPr>
        <w:t>.</w:t>
      </w:r>
    </w:p>
    <w:p w14:paraId="20D46151"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bCs/>
          <w:i/>
          <w:iCs/>
        </w:rPr>
        <w:t xml:space="preserve">119435, </w:t>
      </w:r>
      <w:r>
        <w:rPr>
          <w:rFonts w:ascii="Liberation Serif" w:eastAsia="Times New Roman" w:hAnsi="Liberation Serif" w:cs="Liberation Serif"/>
          <w:b/>
          <w:bCs/>
          <w:i/>
          <w:iCs/>
        </w:rPr>
        <w:t xml:space="preserve">г. </w:t>
      </w:r>
      <w:r w:rsidRPr="00ED140B">
        <w:rPr>
          <w:rFonts w:ascii="Liberation Serif" w:eastAsia="Times New Roman" w:hAnsi="Liberation Serif" w:cs="Liberation Serif"/>
          <w:b/>
          <w:bCs/>
          <w:i/>
          <w:iCs/>
        </w:rPr>
        <w:t>Москва,</w:t>
      </w:r>
      <w:r>
        <w:rPr>
          <w:rFonts w:ascii="Liberation Serif" w:eastAsia="Times New Roman" w:hAnsi="Liberation Serif" w:cs="Liberation Serif"/>
          <w:b/>
          <w:bCs/>
          <w:i/>
          <w:iCs/>
        </w:rPr>
        <w:t xml:space="preserve"> ул.</w:t>
      </w:r>
      <w:r w:rsidRPr="00ED140B">
        <w:rPr>
          <w:rFonts w:ascii="Liberation Serif" w:eastAsia="Times New Roman" w:hAnsi="Liberation Serif" w:cs="Liberation Serif"/>
          <w:b/>
          <w:bCs/>
          <w:i/>
          <w:iCs/>
        </w:rPr>
        <w:t xml:space="preserve"> Большая Пироговская</w:t>
      </w:r>
      <w:r>
        <w:rPr>
          <w:rFonts w:ascii="Liberation Serif" w:eastAsia="Times New Roman" w:hAnsi="Liberation Serif" w:cs="Liberation Serif"/>
          <w:b/>
          <w:bCs/>
          <w:i/>
          <w:iCs/>
        </w:rPr>
        <w:t>,</w:t>
      </w:r>
      <w:r w:rsidRPr="00ED140B">
        <w:rPr>
          <w:rFonts w:ascii="Liberation Serif" w:eastAsia="Times New Roman" w:hAnsi="Liberation Serif" w:cs="Liberation Serif"/>
          <w:b/>
          <w:bCs/>
          <w:i/>
          <w:iCs/>
        </w:rPr>
        <w:t xml:space="preserve"> </w:t>
      </w:r>
      <w:r>
        <w:rPr>
          <w:rFonts w:ascii="Liberation Serif" w:eastAsia="Times New Roman" w:hAnsi="Liberation Serif" w:cs="Liberation Serif"/>
          <w:b/>
          <w:bCs/>
          <w:i/>
          <w:iCs/>
        </w:rPr>
        <w:t xml:space="preserve">д. </w:t>
      </w:r>
      <w:r w:rsidRPr="00ED140B">
        <w:rPr>
          <w:rFonts w:ascii="Liberation Serif" w:eastAsia="Times New Roman" w:hAnsi="Liberation Serif" w:cs="Liberation Serif"/>
          <w:b/>
          <w:bCs/>
          <w:i/>
          <w:iCs/>
        </w:rPr>
        <w:t>27</w:t>
      </w:r>
      <w:r>
        <w:rPr>
          <w:rFonts w:ascii="Liberation Serif" w:eastAsia="Times New Roman" w:hAnsi="Liberation Serif" w:cs="Liberation Serif"/>
          <w:b/>
          <w:bCs/>
          <w:i/>
          <w:iCs/>
        </w:rPr>
        <w:t>,</w:t>
      </w:r>
      <w:r w:rsidRPr="00ED140B">
        <w:rPr>
          <w:rFonts w:ascii="Liberation Serif" w:eastAsia="Times New Roman" w:hAnsi="Liberation Serif" w:cs="Liberation Serif"/>
          <w:b/>
          <w:bCs/>
          <w:i/>
          <w:iCs/>
        </w:rPr>
        <w:t xml:space="preserve"> стр. 1, </w:t>
      </w:r>
      <w:proofErr w:type="spellStart"/>
      <w:r w:rsidRPr="00ED140B">
        <w:rPr>
          <w:rFonts w:ascii="Liberation Serif" w:eastAsia="Times New Roman" w:hAnsi="Liberation Serif" w:cs="Liberation Serif"/>
          <w:b/>
          <w:bCs/>
          <w:i/>
          <w:iCs/>
        </w:rPr>
        <w:t>эт</w:t>
      </w:r>
      <w:proofErr w:type="spellEnd"/>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чер</w:t>
      </w:r>
      <w:proofErr w:type="spellEnd"/>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пом</w:t>
      </w:r>
      <w:proofErr w:type="spellEnd"/>
      <w:r w:rsidRPr="00ED140B">
        <w:rPr>
          <w:rFonts w:ascii="Liberation Serif" w:eastAsia="Times New Roman" w:hAnsi="Liberation Serif" w:cs="Liberation Serif"/>
          <w:b/>
          <w:bCs/>
          <w:i/>
          <w:iCs/>
        </w:rPr>
        <w:t xml:space="preserve"> VI ком 30.</w:t>
      </w:r>
    </w:p>
    <w:p w14:paraId="0EA62331"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7701296415</w:t>
      </w:r>
    </w:p>
    <w:p w14:paraId="16A0BC3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bCs/>
          <w:i/>
          <w:iCs/>
        </w:rPr>
        <w:t xml:space="preserve"> 1027700091286</w:t>
      </w:r>
    </w:p>
    <w:p w14:paraId="2F6119F1"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ED140B">
        <w:rPr>
          <w:rFonts w:ascii="Liberation Serif" w:eastAsia="Times New Roman" w:hAnsi="Liberation Serif" w:cs="Liberation Serif"/>
          <w:b/>
          <w:i/>
        </w:rPr>
        <w:t>прямой контроль</w:t>
      </w:r>
      <w:r w:rsidRPr="00ED140B">
        <w:rPr>
          <w:rFonts w:ascii="Liberation Serif" w:eastAsia="Times New Roman" w:hAnsi="Liberation Serif" w:cs="Liberation Serif"/>
        </w:rPr>
        <w:t>.</w:t>
      </w:r>
    </w:p>
    <w:p w14:paraId="3B2D007A"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w:t>
      </w:r>
      <w:r w:rsidRPr="00ED140B">
        <w:rPr>
          <w:rFonts w:ascii="Liberation Serif" w:eastAsia="Times New Roman" w:hAnsi="Liberation Serif" w:cs="Liberation Serif"/>
          <w:b/>
          <w:bCs/>
          <w:i/>
          <w:iCs/>
        </w:rPr>
        <w:t>частие в юридическом лице, являющемся участником (акционером) Эмитента.</w:t>
      </w:r>
    </w:p>
    <w:p w14:paraId="48781E90"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Признак осуществления лицом, контролирующим участника (акционера) эмитента, контроля: </w:t>
      </w:r>
      <w:r w:rsidRPr="00ED140B">
        <w:rPr>
          <w:rFonts w:ascii="Liberation Serif" w:eastAsia="Times New Roman" w:hAnsi="Liberation Serif" w:cs="Liberation Serif"/>
          <w:b/>
          <w:i/>
        </w:rPr>
        <w:t>не применимо</w:t>
      </w:r>
      <w:r w:rsidRPr="00ED140B">
        <w:rPr>
          <w:rFonts w:ascii="Liberation Serif" w:eastAsia="Times New Roman" w:hAnsi="Liberation Serif" w:cs="Liberation Serif"/>
        </w:rPr>
        <w:t>.</w:t>
      </w:r>
    </w:p>
    <w:p w14:paraId="433956C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Размер доли в уставном (складочном) капитале участника (акционера) эмитента, а также доли принадлежащих ему обыкновенных акций участника (акционера) эмитента</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29,5588%.</w:t>
      </w:r>
    </w:p>
    <w:p w14:paraId="09C2C951"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доли в уставном (складочном) капитале эмитента, а также доли принадлежащих ему обыкновенных акций эмитента: </w:t>
      </w:r>
      <w:r w:rsidRPr="00ED140B">
        <w:rPr>
          <w:rFonts w:ascii="Liberation Serif" w:eastAsia="Times New Roman" w:hAnsi="Liberation Serif" w:cs="Liberation Serif"/>
          <w:b/>
          <w:bCs/>
          <w:i/>
          <w:iCs/>
        </w:rPr>
        <w:t>0,00%.</w:t>
      </w:r>
    </w:p>
    <w:p w14:paraId="10B1E4AC"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139E4F76"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lastRenderedPageBreak/>
        <w:t>1.2.</w:t>
      </w:r>
    </w:p>
    <w:p w14:paraId="3B5B2574"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i/>
        </w:rPr>
        <w:t xml:space="preserve"> Акционерное общество «РОСНЕФТЕГАЗ»</w:t>
      </w:r>
    </w:p>
    <w:p w14:paraId="32B8A6D6"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i/>
        </w:rPr>
        <w:t xml:space="preserve"> АО «РОСНЕФТЕГАЗ»</w:t>
      </w:r>
    </w:p>
    <w:p w14:paraId="70E53575" w14:textId="77777777" w:rsidR="008A1081" w:rsidRPr="00ED140B" w:rsidRDefault="008A1081" w:rsidP="008A1081">
      <w:pPr>
        <w:ind w:firstLine="709"/>
        <w:contextualSpacing/>
        <w:jc w:val="left"/>
        <w:rPr>
          <w:rFonts w:ascii="Liberation Serif" w:eastAsia="Times New Roman" w:hAnsi="Liberation Serif" w:cs="Liberation Serif"/>
          <w:b/>
          <w:i/>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i/>
        </w:rPr>
        <w:t>115035, г. Москва, наб. Софийская, д. 26/1, стр1.</w:t>
      </w:r>
    </w:p>
    <w:p w14:paraId="2440C1EA"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i/>
        </w:rPr>
        <w:t xml:space="preserve"> 7705630445</w:t>
      </w:r>
    </w:p>
    <w:p w14:paraId="635C03F3"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i/>
        </w:rPr>
        <w:t xml:space="preserve"> 1047796902966</w:t>
      </w:r>
    </w:p>
    <w:p w14:paraId="5C10683A"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ED140B">
        <w:rPr>
          <w:rFonts w:ascii="Liberation Serif" w:eastAsia="Times New Roman" w:hAnsi="Liberation Serif" w:cs="Liberation Serif"/>
          <w:b/>
          <w:i/>
        </w:rPr>
        <w:t>прямой контроль</w:t>
      </w:r>
      <w:r w:rsidRPr="00ED140B">
        <w:rPr>
          <w:rFonts w:ascii="Liberation Serif" w:eastAsia="Times New Roman" w:hAnsi="Liberation Serif" w:cs="Liberation Serif"/>
        </w:rPr>
        <w:t>.</w:t>
      </w:r>
    </w:p>
    <w:p w14:paraId="7C7B68EF"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w:t>
      </w:r>
      <w:r w:rsidRPr="00ED140B">
        <w:rPr>
          <w:rFonts w:ascii="Liberation Serif" w:eastAsia="Times New Roman" w:hAnsi="Liberation Serif" w:cs="Liberation Serif"/>
          <w:b/>
          <w:i/>
        </w:rPr>
        <w:t>частие в юридическом лице, являющемся участником (акционером) Эмитента.</w:t>
      </w:r>
    </w:p>
    <w:p w14:paraId="2575A04C"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Признак осуществления лицом, контролирующим участника (акционера) эмитента, контроля: </w:t>
      </w:r>
      <w:r w:rsidRPr="00ED140B">
        <w:rPr>
          <w:rFonts w:ascii="Liberation Serif" w:eastAsia="Times New Roman" w:hAnsi="Liberation Serif" w:cs="Liberation Serif"/>
          <w:b/>
          <w:i/>
        </w:rPr>
        <w:t>не применимо</w:t>
      </w:r>
      <w:r w:rsidRPr="00ED140B">
        <w:rPr>
          <w:rFonts w:ascii="Liberation Serif" w:eastAsia="Times New Roman" w:hAnsi="Liberation Serif" w:cs="Liberation Serif"/>
        </w:rPr>
        <w:t>.</w:t>
      </w:r>
    </w:p>
    <w:p w14:paraId="2C9346AC"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Размер доли в уставном (складочном) капитале участника (акционера) эмитента, а также доли принадлежащих ему обыкновенных акций участника (акционера) эмитента</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26.3661%.</w:t>
      </w:r>
    </w:p>
    <w:p w14:paraId="290AFDC4"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доли в уставном (складочном) капитале эмитента, а также доли принадлежащих ему обыкновенных акций эмитента: </w:t>
      </w:r>
      <w:r w:rsidRPr="00ED140B">
        <w:rPr>
          <w:rFonts w:ascii="Liberation Serif" w:eastAsia="Times New Roman" w:hAnsi="Liberation Serif" w:cs="Liberation Serif"/>
          <w:b/>
          <w:bCs/>
          <w:i/>
          <w:iCs/>
        </w:rPr>
        <w:t>0,00%.</w:t>
      </w:r>
    </w:p>
    <w:p w14:paraId="25B61468"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p>
    <w:p w14:paraId="5539A934" w14:textId="77777777" w:rsidR="008A1081" w:rsidRDefault="008A1081" w:rsidP="008A1081">
      <w:pPr>
        <w:ind w:firstLine="709"/>
        <w:contextualSpacing/>
        <w:jc w:val="left"/>
        <w:rPr>
          <w:rFonts w:ascii="Liberation Serif" w:eastAsia="Times New Roman" w:hAnsi="Liberation Serif" w:cs="Liberation Serif"/>
          <w:b/>
          <w:i/>
        </w:rPr>
      </w:pPr>
      <w:r w:rsidRPr="00ED140B">
        <w:rPr>
          <w:rFonts w:ascii="Liberation Serif" w:eastAsia="Times New Roman" w:hAnsi="Liberation Serif" w:cs="Liberation Serif"/>
          <w:b/>
          <w:i/>
        </w:rPr>
        <w:t>2</w:t>
      </w:r>
    </w:p>
    <w:p w14:paraId="201D1E6A" w14:textId="77777777" w:rsidR="008A1081" w:rsidRPr="00ED140B" w:rsidRDefault="008A1081" w:rsidP="008A1081">
      <w:pPr>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bCs/>
          <w:i/>
          <w:iCs/>
        </w:rPr>
        <w:t xml:space="preserve"> Общество с ограниченной ответственностью «Актив-Энергия».</w:t>
      </w:r>
    </w:p>
    <w:p w14:paraId="182478EA" w14:textId="77777777" w:rsidR="008A1081" w:rsidRPr="00ED140B" w:rsidRDefault="008A1081" w:rsidP="008A1081">
      <w:pPr>
        <w:ind w:firstLine="709"/>
        <w:contextualSpacing/>
        <w:jc w:val="left"/>
        <w:rPr>
          <w:rFonts w:ascii="Liberation Serif" w:eastAsia="Times New Roman" w:hAnsi="Liberation Serif" w:cs="Liberation Serif"/>
          <w:b/>
          <w:bCs/>
          <w:i/>
          <w:iCs/>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bCs/>
          <w:i/>
          <w:iCs/>
        </w:rPr>
        <w:t xml:space="preserve"> ООО «Актив-Энергия».</w:t>
      </w:r>
    </w:p>
    <w:p w14:paraId="4A3F6985" w14:textId="77777777" w:rsidR="008A1081" w:rsidRPr="00ED140B" w:rsidRDefault="008A1081" w:rsidP="008A1081">
      <w:pPr>
        <w:ind w:firstLine="709"/>
        <w:contextualSpacing/>
        <w:jc w:val="left"/>
        <w:rPr>
          <w:rFonts w:ascii="Liberation Serif" w:eastAsia="Times New Roman" w:hAnsi="Liberation Serif" w:cs="Liberation Serif"/>
          <w:b/>
          <w:bCs/>
          <w:i/>
          <w:iCs/>
        </w:rPr>
      </w:pPr>
      <w:r w:rsidRPr="00ED140B">
        <w:rPr>
          <w:rFonts w:ascii="Liberation Serif" w:eastAsia="Times New Roman" w:hAnsi="Liberation Serif" w:cs="Liberation Serif"/>
        </w:rPr>
        <w:t xml:space="preserve">Место нахождения: </w:t>
      </w:r>
      <w:r w:rsidRPr="00445CC2">
        <w:rPr>
          <w:rFonts w:ascii="Liberation Serif" w:eastAsia="Times New Roman" w:hAnsi="Liberation Serif" w:cs="Liberation Serif"/>
          <w:b/>
          <w:bCs/>
          <w:i/>
          <w:iCs/>
        </w:rPr>
        <w:t>119435, г.</w:t>
      </w:r>
      <w:r>
        <w:rPr>
          <w:rFonts w:ascii="Liberation Serif" w:eastAsia="Times New Roman" w:hAnsi="Liberation Serif" w:cs="Liberation Serif"/>
          <w:b/>
          <w:bCs/>
          <w:i/>
          <w:iCs/>
        </w:rPr>
        <w:t xml:space="preserve"> </w:t>
      </w:r>
      <w:r w:rsidRPr="00445CC2">
        <w:rPr>
          <w:rFonts w:ascii="Liberation Serif" w:eastAsia="Times New Roman" w:hAnsi="Liberation Serif" w:cs="Liberation Serif"/>
          <w:b/>
          <w:bCs/>
          <w:i/>
          <w:iCs/>
        </w:rPr>
        <w:t xml:space="preserve">Москва, ул. Большая Пироговская, д. 27, </w:t>
      </w:r>
      <w:proofErr w:type="spellStart"/>
      <w:r w:rsidRPr="00445CC2">
        <w:rPr>
          <w:rFonts w:ascii="Liberation Serif" w:eastAsia="Times New Roman" w:hAnsi="Liberation Serif" w:cs="Liberation Serif"/>
          <w:b/>
          <w:bCs/>
          <w:i/>
          <w:iCs/>
        </w:rPr>
        <w:t>стр</w:t>
      </w:r>
      <w:proofErr w:type="spellEnd"/>
      <w:r w:rsidRPr="00445CC2">
        <w:rPr>
          <w:rFonts w:ascii="Liberation Serif" w:eastAsia="Times New Roman" w:hAnsi="Liberation Serif" w:cs="Liberation Serif"/>
          <w:b/>
          <w:bCs/>
          <w:i/>
          <w:iCs/>
        </w:rPr>
        <w:t xml:space="preserve"> 1, </w:t>
      </w:r>
      <w:proofErr w:type="spellStart"/>
      <w:r w:rsidRPr="00445CC2">
        <w:rPr>
          <w:rFonts w:ascii="Liberation Serif" w:eastAsia="Times New Roman" w:hAnsi="Liberation Serif" w:cs="Liberation Serif"/>
          <w:b/>
          <w:bCs/>
          <w:i/>
          <w:iCs/>
        </w:rPr>
        <w:t>эт</w:t>
      </w:r>
      <w:proofErr w:type="spellEnd"/>
      <w:r w:rsidRPr="00445CC2">
        <w:rPr>
          <w:rFonts w:ascii="Liberation Serif" w:eastAsia="Times New Roman" w:hAnsi="Liberation Serif" w:cs="Liberation Serif"/>
          <w:b/>
          <w:bCs/>
          <w:i/>
          <w:iCs/>
        </w:rPr>
        <w:t xml:space="preserve"> </w:t>
      </w:r>
      <w:proofErr w:type="spellStart"/>
      <w:r w:rsidRPr="00445CC2">
        <w:rPr>
          <w:rFonts w:ascii="Liberation Serif" w:eastAsia="Times New Roman" w:hAnsi="Liberation Serif" w:cs="Liberation Serif"/>
          <w:b/>
          <w:bCs/>
          <w:i/>
          <w:iCs/>
        </w:rPr>
        <w:t>чер</w:t>
      </w:r>
      <w:proofErr w:type="spellEnd"/>
      <w:r w:rsidRPr="00445CC2">
        <w:rPr>
          <w:rFonts w:ascii="Liberation Serif" w:eastAsia="Times New Roman" w:hAnsi="Liberation Serif" w:cs="Liberation Serif"/>
          <w:b/>
          <w:bCs/>
          <w:i/>
          <w:iCs/>
        </w:rPr>
        <w:t xml:space="preserve"> </w:t>
      </w:r>
      <w:proofErr w:type="spellStart"/>
      <w:r w:rsidRPr="00445CC2">
        <w:rPr>
          <w:rFonts w:ascii="Liberation Serif" w:eastAsia="Times New Roman" w:hAnsi="Liberation Serif" w:cs="Liberation Serif"/>
          <w:b/>
          <w:bCs/>
          <w:i/>
          <w:iCs/>
        </w:rPr>
        <w:t>пом</w:t>
      </w:r>
      <w:proofErr w:type="spellEnd"/>
      <w:r w:rsidRPr="00445CC2">
        <w:rPr>
          <w:rFonts w:ascii="Liberation Serif" w:eastAsia="Times New Roman" w:hAnsi="Liberation Serif" w:cs="Liberation Serif"/>
          <w:b/>
          <w:bCs/>
          <w:i/>
          <w:iCs/>
        </w:rPr>
        <w:t xml:space="preserve"> VI ком 20</w:t>
      </w:r>
      <w:r w:rsidRPr="00ED140B">
        <w:rPr>
          <w:rFonts w:ascii="Liberation Serif" w:eastAsia="Times New Roman" w:hAnsi="Liberation Serif" w:cs="Liberation Serif"/>
          <w:b/>
          <w:bCs/>
          <w:i/>
          <w:iCs/>
        </w:rPr>
        <w:t>.</w:t>
      </w:r>
    </w:p>
    <w:p w14:paraId="7DBFFC36" w14:textId="77777777" w:rsidR="008A1081" w:rsidRPr="00ED140B" w:rsidRDefault="008A1081" w:rsidP="008A1081">
      <w:pPr>
        <w:ind w:firstLine="709"/>
        <w:contextualSpacing/>
        <w:jc w:val="left"/>
        <w:rPr>
          <w:rFonts w:ascii="Liberation Serif" w:eastAsia="Times New Roman" w:hAnsi="Liberation Serif" w:cs="Liberation Serif"/>
          <w:b/>
          <w:i/>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w:t>
      </w:r>
      <w:r w:rsidRPr="00ED140B">
        <w:rPr>
          <w:rFonts w:ascii="Liberation Serif" w:eastAsia="Times New Roman" w:hAnsi="Liberation Serif" w:cs="Liberation Serif"/>
          <w:b/>
          <w:i/>
        </w:rPr>
        <w:t>7704477508.</w:t>
      </w:r>
    </w:p>
    <w:p w14:paraId="493BAF35" w14:textId="77777777" w:rsidR="008A1081" w:rsidRPr="00ED140B" w:rsidRDefault="008A1081" w:rsidP="008A1081">
      <w:pPr>
        <w:ind w:firstLine="709"/>
        <w:contextualSpacing/>
        <w:jc w:val="left"/>
        <w:rPr>
          <w:rFonts w:ascii="Liberation Serif" w:eastAsia="Times New Roman" w:hAnsi="Liberation Serif" w:cs="Liberation Serif"/>
          <w:b/>
          <w:bCs/>
          <w:i/>
          <w:iCs/>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bCs/>
          <w:i/>
          <w:iCs/>
        </w:rPr>
        <w:t xml:space="preserve"> 1197746115335.</w:t>
      </w:r>
    </w:p>
    <w:p w14:paraId="11BD6D62"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 xml:space="preserve">Доля участия лица в уставном капитале эмитента, %: </w:t>
      </w:r>
      <w:r w:rsidRPr="00ED140B">
        <w:rPr>
          <w:rFonts w:ascii="Liberation Serif" w:eastAsia="Times New Roman" w:hAnsi="Liberation Serif" w:cs="Liberation Serif"/>
          <w:b/>
          <w:i/>
        </w:rPr>
        <w:t>26,259</w:t>
      </w:r>
      <w:r w:rsidRPr="00ED140B">
        <w:rPr>
          <w:rFonts w:ascii="Liberation Serif" w:eastAsia="Times New Roman" w:hAnsi="Liberation Serif" w:cs="Liberation Serif"/>
          <w:b/>
          <w:bCs/>
          <w:i/>
          <w:iCs/>
        </w:rPr>
        <w:t>.</w:t>
      </w:r>
    </w:p>
    <w:p w14:paraId="2B19F602"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Доля принадлежащих лицу обыкновенных акций эмитента, %:</w:t>
      </w:r>
      <w:r w:rsidRPr="00ED140B">
        <w:rPr>
          <w:rFonts w:ascii="Liberation Serif" w:eastAsia="Times New Roman" w:hAnsi="Liberation Serif" w:cs="Liberation Serif"/>
          <w:b/>
          <w:bCs/>
          <w:i/>
          <w:iCs/>
        </w:rPr>
        <w:t xml:space="preserve"> 22,554.</w:t>
      </w:r>
    </w:p>
    <w:p w14:paraId="1DFF876A"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sidRPr="00ED140B">
        <w:rPr>
          <w:rFonts w:ascii="Liberation Serif" w:eastAsia="Times New Roman" w:hAnsi="Liberation Serif" w:cs="Liberation Serif"/>
          <w:b/>
          <w:i/>
        </w:rPr>
        <w:t>прямое.</w:t>
      </w:r>
    </w:p>
    <w:p w14:paraId="6EFABB6E"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ED140B">
        <w:rPr>
          <w:rFonts w:ascii="Liberation Serif" w:eastAsia="Times New Roman" w:hAnsi="Liberation Serif" w:cs="Liberation Serif"/>
          <w:b/>
          <w:i/>
        </w:rPr>
        <w:t xml:space="preserve"> Самостоятельное распоряжение.</w:t>
      </w:r>
    </w:p>
    <w:p w14:paraId="23F56792"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ED140B">
        <w:rPr>
          <w:rFonts w:ascii="Liberation Serif" w:eastAsia="Times New Roman" w:hAnsi="Liberation Serif" w:cs="Liberation Serif"/>
          <w:b/>
          <w:i/>
        </w:rPr>
        <w:t xml:space="preserve"> участие (доля участия в уставном (складочном) капитале) в эмитенте.</w:t>
      </w:r>
    </w:p>
    <w:p w14:paraId="18930237" w14:textId="77777777" w:rsidR="008A1081" w:rsidRPr="00ED140B" w:rsidRDefault="008A1081" w:rsidP="008A1081">
      <w:pPr>
        <w:ind w:firstLine="709"/>
        <w:contextualSpacing/>
        <w:jc w:val="left"/>
        <w:rPr>
          <w:rFonts w:ascii="Liberation Serif" w:eastAsia="Times New Roman" w:hAnsi="Liberation Serif" w:cs="Liberation Serif"/>
        </w:rPr>
      </w:pPr>
    </w:p>
    <w:p w14:paraId="5AC8B7F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Иные сведения, указываемые эмитентом по собственному усмотрению, </w:t>
      </w:r>
      <w:r w:rsidRPr="00ED140B">
        <w:rPr>
          <w:rFonts w:ascii="Liberation Serif" w:eastAsia="Times New Roman" w:hAnsi="Liberation Serif" w:cs="Liberation Serif"/>
          <w:b/>
          <w:i/>
        </w:rPr>
        <w:t>отсутствуют.</w:t>
      </w:r>
    </w:p>
    <w:p w14:paraId="61468394" w14:textId="77777777" w:rsidR="008A1081" w:rsidRPr="00ED140B" w:rsidRDefault="008A1081" w:rsidP="008A1081">
      <w:pPr>
        <w:ind w:firstLine="709"/>
        <w:contextualSpacing/>
        <w:jc w:val="left"/>
        <w:rPr>
          <w:rFonts w:ascii="Liberation Serif" w:eastAsia="Times New Roman" w:hAnsi="Liberation Serif" w:cs="Liberation Serif"/>
        </w:rPr>
      </w:pPr>
    </w:p>
    <w:p w14:paraId="6932A07A" w14:textId="77777777" w:rsidR="008A1081" w:rsidRPr="00ED140B" w:rsidRDefault="008A1081" w:rsidP="008A1081">
      <w:pPr>
        <w:ind w:firstLine="709"/>
        <w:contextualSpacing/>
        <w:jc w:val="left"/>
        <w:rPr>
          <w:rFonts w:ascii="Liberation Serif" w:eastAsia="Times New Roman" w:hAnsi="Liberation Serif" w:cs="Liberation Serif"/>
        </w:rPr>
      </w:pPr>
      <w:r w:rsidRPr="00ED140B">
        <w:rPr>
          <w:rFonts w:ascii="Liberation Serif" w:eastAsia="Times New Roman" w:hAnsi="Liberation Serif" w:cs="Liberation Serif"/>
        </w:rPr>
        <w:t xml:space="preserve">Лица, контролирующие участника (акционера) эмитента, </w:t>
      </w:r>
      <w:r w:rsidRPr="00ED140B">
        <w:rPr>
          <w:rFonts w:ascii="Liberation Serif" w:eastAsia="Times New Roman" w:hAnsi="Liberation Serif" w:cs="Liberation Serif"/>
          <w:b/>
          <w:i/>
        </w:rPr>
        <w:t>отсутствуют</w:t>
      </w:r>
    </w:p>
    <w:p w14:paraId="56434EBF" w14:textId="77777777" w:rsidR="008A1081" w:rsidRPr="00ED140B" w:rsidRDefault="008A1081" w:rsidP="008A1081">
      <w:pPr>
        <w:ind w:firstLine="709"/>
        <w:contextualSpacing/>
        <w:jc w:val="left"/>
        <w:rPr>
          <w:rFonts w:ascii="Liberation Serif" w:eastAsia="Times New Roman" w:hAnsi="Liberation Serif" w:cs="Liberation Serif"/>
          <w:b/>
          <w:i/>
        </w:rPr>
      </w:pPr>
    </w:p>
    <w:p w14:paraId="6F30DAD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Лица, владеющие не менее чем 20 процентами уставного (складочного) капитала или не менее чем 20 процентами обыкновенных акций участника (акционера) эмитента.</w:t>
      </w:r>
    </w:p>
    <w:p w14:paraId="404841B2" w14:textId="77777777" w:rsidR="008A1081" w:rsidRPr="00ED140B" w:rsidRDefault="008A1081" w:rsidP="008A1081">
      <w:pPr>
        <w:ind w:firstLine="709"/>
        <w:contextualSpacing/>
        <w:jc w:val="left"/>
        <w:rPr>
          <w:rFonts w:ascii="Liberation Serif" w:eastAsia="Times New Roman" w:hAnsi="Liberation Serif" w:cs="Liberation Serif"/>
          <w:b/>
          <w:i/>
        </w:rPr>
      </w:pPr>
    </w:p>
    <w:p w14:paraId="2F0D308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2.1.</w:t>
      </w:r>
    </w:p>
    <w:p w14:paraId="280C0709"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bCs/>
          <w:i/>
          <w:iCs/>
        </w:rPr>
        <w:t xml:space="preserve"> Акционерное общество «Интер РАО Капитал».</w:t>
      </w:r>
    </w:p>
    <w:p w14:paraId="7076A322"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bCs/>
          <w:i/>
          <w:iCs/>
        </w:rPr>
        <w:t xml:space="preserve"> АО «Интер РАО Капитал».</w:t>
      </w:r>
    </w:p>
    <w:p w14:paraId="125D3867"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bCs/>
          <w:i/>
          <w:iCs/>
        </w:rPr>
        <w:t>119435</w:t>
      </w:r>
      <w:r>
        <w:rPr>
          <w:rFonts w:ascii="Liberation Serif" w:eastAsia="Times New Roman" w:hAnsi="Liberation Serif" w:cs="Liberation Serif"/>
          <w:b/>
          <w:bCs/>
          <w:i/>
          <w:iCs/>
        </w:rPr>
        <w:t>,</w:t>
      </w:r>
      <w:r w:rsidRPr="00ED140B">
        <w:rPr>
          <w:rFonts w:ascii="Liberation Serif" w:eastAsia="Times New Roman" w:hAnsi="Liberation Serif" w:cs="Liberation Serif"/>
          <w:b/>
          <w:bCs/>
          <w:i/>
          <w:iCs/>
        </w:rPr>
        <w:t xml:space="preserve"> </w:t>
      </w:r>
      <w:r>
        <w:rPr>
          <w:rFonts w:ascii="Liberation Serif" w:eastAsia="Times New Roman" w:hAnsi="Liberation Serif" w:cs="Liberation Serif"/>
          <w:b/>
          <w:bCs/>
          <w:i/>
          <w:iCs/>
        </w:rPr>
        <w:t xml:space="preserve">г. </w:t>
      </w:r>
      <w:r w:rsidRPr="00ED140B">
        <w:rPr>
          <w:rFonts w:ascii="Liberation Serif" w:eastAsia="Times New Roman" w:hAnsi="Liberation Serif" w:cs="Liberation Serif"/>
          <w:b/>
          <w:bCs/>
          <w:i/>
          <w:iCs/>
        </w:rPr>
        <w:t xml:space="preserve">Москва, </w:t>
      </w:r>
      <w:r>
        <w:rPr>
          <w:rFonts w:ascii="Liberation Serif" w:eastAsia="Times New Roman" w:hAnsi="Liberation Serif" w:cs="Liberation Serif"/>
          <w:b/>
          <w:bCs/>
          <w:i/>
          <w:iCs/>
        </w:rPr>
        <w:t xml:space="preserve">ул. </w:t>
      </w:r>
      <w:r w:rsidRPr="00ED140B">
        <w:rPr>
          <w:rFonts w:ascii="Liberation Serif" w:eastAsia="Times New Roman" w:hAnsi="Liberation Serif" w:cs="Liberation Serif"/>
          <w:b/>
          <w:bCs/>
          <w:i/>
          <w:iCs/>
        </w:rPr>
        <w:t>Большая Пироговская</w:t>
      </w:r>
      <w:r>
        <w:rPr>
          <w:rFonts w:ascii="Liberation Serif" w:eastAsia="Times New Roman" w:hAnsi="Liberation Serif" w:cs="Liberation Serif"/>
          <w:b/>
          <w:bCs/>
          <w:i/>
          <w:iCs/>
        </w:rPr>
        <w:t>, д.</w:t>
      </w:r>
      <w:r w:rsidRPr="00ED140B">
        <w:rPr>
          <w:rFonts w:ascii="Liberation Serif" w:eastAsia="Times New Roman" w:hAnsi="Liberation Serif" w:cs="Liberation Serif"/>
          <w:b/>
          <w:bCs/>
          <w:i/>
          <w:iCs/>
        </w:rPr>
        <w:t xml:space="preserve"> 27 стр. 1, </w:t>
      </w:r>
      <w:proofErr w:type="spellStart"/>
      <w:r w:rsidRPr="00ED140B">
        <w:rPr>
          <w:rFonts w:ascii="Liberation Serif" w:eastAsia="Times New Roman" w:hAnsi="Liberation Serif" w:cs="Liberation Serif"/>
          <w:b/>
          <w:bCs/>
          <w:i/>
          <w:iCs/>
        </w:rPr>
        <w:t>эт</w:t>
      </w:r>
      <w:proofErr w:type="spellEnd"/>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чер</w:t>
      </w:r>
      <w:proofErr w:type="spellEnd"/>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пом</w:t>
      </w:r>
      <w:proofErr w:type="spellEnd"/>
      <w:r w:rsidRPr="00ED140B">
        <w:rPr>
          <w:rFonts w:ascii="Liberation Serif" w:eastAsia="Times New Roman" w:hAnsi="Liberation Serif" w:cs="Liberation Serif"/>
          <w:b/>
          <w:bCs/>
          <w:i/>
          <w:iCs/>
        </w:rPr>
        <w:t xml:space="preserve"> VI ком 30.</w:t>
      </w:r>
    </w:p>
    <w:p w14:paraId="1D49945F"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7701296415.</w:t>
      </w:r>
    </w:p>
    <w:p w14:paraId="2ACDC8E5"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ОГРН:</w:t>
      </w:r>
      <w:r w:rsidRPr="00ED140B">
        <w:rPr>
          <w:rFonts w:ascii="Liberation Serif" w:eastAsia="Times New Roman" w:hAnsi="Liberation Serif" w:cs="Liberation Serif"/>
          <w:b/>
          <w:bCs/>
          <w:i/>
          <w:iCs/>
        </w:rPr>
        <w:t xml:space="preserve"> 1027700091286.</w:t>
      </w:r>
    </w:p>
    <w:p w14:paraId="33A0BE80"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ED140B">
        <w:rPr>
          <w:rFonts w:ascii="Liberation Serif" w:eastAsia="Times New Roman" w:hAnsi="Liberation Serif" w:cs="Liberation Serif"/>
          <w:b/>
          <w:i/>
        </w:rPr>
        <w:t>прямой контроль</w:t>
      </w:r>
      <w:r w:rsidRPr="00ED140B">
        <w:rPr>
          <w:rFonts w:ascii="Liberation Serif" w:eastAsia="Times New Roman" w:hAnsi="Liberation Serif" w:cs="Liberation Serif"/>
        </w:rPr>
        <w:t>.</w:t>
      </w:r>
    </w:p>
    <w:p w14:paraId="38B90F04"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w:t>
      </w:r>
      <w:r w:rsidRPr="00ED140B">
        <w:rPr>
          <w:rFonts w:ascii="Liberation Serif" w:eastAsia="Times New Roman" w:hAnsi="Liberation Serif" w:cs="Liberation Serif"/>
          <w:b/>
          <w:bCs/>
          <w:i/>
          <w:iCs/>
        </w:rPr>
        <w:t>Участие в юридическом лице, являющемся участником (акционером) Эмитента.</w:t>
      </w:r>
    </w:p>
    <w:p w14:paraId="2E81D01D"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Признак осуществления лицом, контролирующим участника (акционера) эмитента, контроля: </w:t>
      </w:r>
      <w:r w:rsidRPr="00ED140B">
        <w:rPr>
          <w:rFonts w:ascii="Liberation Serif" w:eastAsia="Times New Roman" w:hAnsi="Liberation Serif" w:cs="Liberation Serif"/>
          <w:b/>
          <w:i/>
        </w:rPr>
        <w:t>не применимо</w:t>
      </w:r>
      <w:r w:rsidRPr="00ED140B">
        <w:rPr>
          <w:rFonts w:ascii="Liberation Serif" w:eastAsia="Times New Roman" w:hAnsi="Liberation Serif" w:cs="Liberation Serif"/>
        </w:rPr>
        <w:t>.</w:t>
      </w:r>
    </w:p>
    <w:p w14:paraId="4519C333"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Размер доли в уставном (складочном) капитале участника (акционера) эмитента, а также доли принадлежащих ему обыкновенных акций участника (акционера) эмитента</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50%.</w:t>
      </w:r>
    </w:p>
    <w:p w14:paraId="08624D21"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доли в уставном (складочном) капитале эмитента, а также доли принадлежащих ему обыкновенных акций эмитента: </w:t>
      </w:r>
      <w:r w:rsidRPr="00ED140B">
        <w:rPr>
          <w:rFonts w:ascii="Liberation Serif" w:eastAsia="Times New Roman" w:hAnsi="Liberation Serif" w:cs="Liberation Serif"/>
          <w:b/>
          <w:bCs/>
          <w:i/>
          <w:iCs/>
        </w:rPr>
        <w:t>0,00%.</w:t>
      </w:r>
    </w:p>
    <w:p w14:paraId="3E35970C" w14:textId="77777777" w:rsidR="008A1081" w:rsidRPr="00ED140B" w:rsidRDefault="008A1081" w:rsidP="008A1081">
      <w:pPr>
        <w:ind w:firstLine="709"/>
        <w:contextualSpacing/>
        <w:jc w:val="left"/>
        <w:rPr>
          <w:rFonts w:ascii="Liberation Serif" w:eastAsia="Times New Roman" w:hAnsi="Liberation Serif" w:cs="Liberation Serif"/>
          <w:b/>
          <w:i/>
        </w:rPr>
      </w:pPr>
    </w:p>
    <w:p w14:paraId="28F079B5" w14:textId="77777777" w:rsidR="008A1081" w:rsidRPr="00ED140B" w:rsidRDefault="008A1081" w:rsidP="008A1081">
      <w:pPr>
        <w:ind w:firstLine="709"/>
        <w:contextualSpacing/>
        <w:jc w:val="left"/>
        <w:rPr>
          <w:rFonts w:ascii="Liberation Serif" w:eastAsia="Times New Roman" w:hAnsi="Liberation Serif" w:cs="Liberation Serif"/>
          <w:b/>
          <w:i/>
        </w:rPr>
      </w:pPr>
      <w:r w:rsidRPr="00ED140B">
        <w:rPr>
          <w:rFonts w:ascii="Liberation Serif" w:eastAsia="Times New Roman" w:hAnsi="Liberation Serif" w:cs="Liberation Serif"/>
          <w:b/>
          <w:i/>
        </w:rPr>
        <w:t>2.2.</w:t>
      </w:r>
    </w:p>
    <w:p w14:paraId="2C79E022"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Полное фирменное наименование:</w:t>
      </w:r>
      <w:r w:rsidRPr="00ED140B">
        <w:rPr>
          <w:rFonts w:ascii="Liberation Serif" w:eastAsia="Times New Roman" w:hAnsi="Liberation Serif" w:cs="Liberation Serif"/>
          <w:b/>
          <w:bCs/>
          <w:i/>
          <w:iCs/>
        </w:rPr>
        <w:t xml:space="preserve"> ОБЩЕСТВО С ОГРАНИЧЕННОЙ ОТВЕТСТВЕННОСТЬЮ «МЭС-РАЗВИТИЕ».</w:t>
      </w:r>
    </w:p>
    <w:p w14:paraId="5A9847D9"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Сокращенное фирменное наименование:</w:t>
      </w:r>
      <w:r w:rsidRPr="00ED140B">
        <w:rPr>
          <w:rFonts w:ascii="Liberation Serif" w:eastAsia="Times New Roman" w:hAnsi="Liberation Serif" w:cs="Liberation Serif"/>
          <w:b/>
          <w:bCs/>
          <w:i/>
          <w:iCs/>
        </w:rPr>
        <w:t xml:space="preserve"> ООО «МЭС-РАЗВИТИЕ».</w:t>
      </w:r>
    </w:p>
    <w:p w14:paraId="1F094552"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bCs/>
          <w:i/>
          <w:iCs/>
        </w:rPr>
        <w:t>141021, МОСКОВСКАЯ ОБЛАСТЬ, Г. МЫТИЩИ, УЛ. ЮБИЛЕЙНАЯ, Д. 36, К. 3, ЭТАЖ/КОМН 1/11</w:t>
      </w:r>
    </w:p>
    <w:p w14:paraId="41B52D6F"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7736248324.</w:t>
      </w:r>
    </w:p>
    <w:p w14:paraId="5E9CE293"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bCs/>
          <w:i/>
          <w:iCs/>
        </w:rPr>
        <w:t xml:space="preserve"> 1157746607512.</w:t>
      </w:r>
    </w:p>
    <w:p w14:paraId="43AD06C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ED140B">
        <w:rPr>
          <w:rFonts w:ascii="Liberation Serif" w:eastAsia="Times New Roman" w:hAnsi="Liberation Serif" w:cs="Liberation Serif"/>
          <w:b/>
          <w:i/>
        </w:rPr>
        <w:t>прямой контроль</w:t>
      </w:r>
      <w:r w:rsidRPr="00ED140B">
        <w:rPr>
          <w:rFonts w:ascii="Liberation Serif" w:eastAsia="Times New Roman" w:hAnsi="Liberation Serif" w:cs="Liberation Serif"/>
        </w:rPr>
        <w:t>.</w:t>
      </w:r>
    </w:p>
    <w:p w14:paraId="5FE9F747"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rP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w:t>
      </w:r>
      <w:r w:rsidRPr="00ED140B">
        <w:rPr>
          <w:rFonts w:ascii="Liberation Serif" w:eastAsia="Times New Roman" w:hAnsi="Liberation Serif" w:cs="Liberation Serif"/>
          <w:b/>
          <w:bCs/>
          <w:i/>
          <w:iCs/>
        </w:rPr>
        <w:t>участие в юридическом лице, являющемся участником (акционером) Эмитента.</w:t>
      </w:r>
    </w:p>
    <w:p w14:paraId="2DC049B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Признак осуществления лицом, контролирующим участника (акционера) эмитента, контроля: </w:t>
      </w:r>
      <w:r w:rsidRPr="00ED140B">
        <w:rPr>
          <w:rFonts w:ascii="Liberation Serif" w:eastAsia="Times New Roman" w:hAnsi="Liberation Serif" w:cs="Liberation Serif"/>
          <w:b/>
          <w:i/>
        </w:rPr>
        <w:t>не применимо</w:t>
      </w:r>
      <w:r w:rsidRPr="00ED140B">
        <w:rPr>
          <w:rFonts w:ascii="Liberation Serif" w:eastAsia="Times New Roman" w:hAnsi="Liberation Serif" w:cs="Liberation Serif"/>
        </w:rPr>
        <w:t>.</w:t>
      </w:r>
    </w:p>
    <w:p w14:paraId="44D8D30A"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Размер доли в уставном (складочном) капитале участника (акционера) эмитента, а также доли принадлежащих ему обыкновенных акций участника (акционера) эмитента</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50%.</w:t>
      </w:r>
    </w:p>
    <w:p w14:paraId="4D24ED24" w14:textId="77777777" w:rsidR="008A1081" w:rsidRPr="00ED140B" w:rsidRDefault="008A1081" w:rsidP="008A1081">
      <w:pPr>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Размер доли в уставном (складочном) капитале эмитента, а также доли принадлежащих ему обыкновенных акций эмитента: </w:t>
      </w:r>
      <w:r w:rsidRPr="00ED140B">
        <w:rPr>
          <w:rFonts w:ascii="Liberation Serif" w:eastAsia="Times New Roman" w:hAnsi="Liberation Serif" w:cs="Liberation Serif"/>
          <w:b/>
          <w:bCs/>
          <w:i/>
          <w:iCs/>
        </w:rPr>
        <w:t>0,00%.</w:t>
      </w:r>
    </w:p>
    <w:p w14:paraId="1CAA54FF" w14:textId="77777777" w:rsidR="008A1081" w:rsidRPr="00ED140B" w:rsidRDefault="008A1081" w:rsidP="008A1081">
      <w:pPr>
        <w:ind w:firstLine="709"/>
        <w:contextualSpacing/>
        <w:jc w:val="left"/>
        <w:rPr>
          <w:rFonts w:ascii="Liberation Serif" w:eastAsia="Times New Roman" w:hAnsi="Liberation Serif" w:cs="Liberation Serif"/>
          <w:b/>
          <w:i/>
        </w:rPr>
      </w:pPr>
    </w:p>
    <w:p w14:paraId="4D8B8916"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
          <w:bCs/>
          <w:i/>
          <w:iCs/>
        </w:rPr>
        <w:t>Номинальный держатель.</w:t>
      </w:r>
    </w:p>
    <w:p w14:paraId="7D16F1A5" w14:textId="77777777" w:rsidR="008A1081" w:rsidRPr="00ED140B" w:rsidRDefault="008A1081" w:rsidP="008A1081">
      <w:pPr>
        <w:ind w:firstLine="709"/>
        <w:contextualSpacing/>
        <w:jc w:val="left"/>
        <w:rPr>
          <w:rFonts w:ascii="Liberation Serif" w:eastAsia="Times New Roman" w:hAnsi="Liberation Serif" w:cs="Liberation Serif"/>
          <w:bCs/>
        </w:rPr>
      </w:pPr>
      <w:r w:rsidRPr="00ED140B">
        <w:rPr>
          <w:rFonts w:ascii="Liberation Serif" w:eastAsia="Times New Roman" w:hAnsi="Liberation Serif" w:cs="Liberation Serif"/>
          <w:bCs/>
        </w:rPr>
        <w:t>Информация о номинальном держателе:</w:t>
      </w:r>
    </w:p>
    <w:p w14:paraId="74415347"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Полное фирменное наименование:</w:t>
      </w:r>
      <w:r w:rsidRPr="00ED140B">
        <w:rPr>
          <w:rFonts w:ascii="Liberation Serif" w:eastAsia="Times New Roman" w:hAnsi="Liberation Serif" w:cs="Liberation Serif"/>
          <w:b/>
          <w:bCs/>
          <w:i/>
          <w:iCs/>
        </w:rPr>
        <w:t xml:space="preserve"> Небанковская кредитная организация акционерное общество «Национальный расчетный депозитарий».</w:t>
      </w:r>
    </w:p>
    <w:p w14:paraId="0924D33E"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Сокращенное фирменное наименование:</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НКО АО НРД.</w:t>
      </w:r>
    </w:p>
    <w:p w14:paraId="64C89C28"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 xml:space="preserve">Место нахождения: </w:t>
      </w:r>
      <w:r w:rsidRPr="00ED140B">
        <w:rPr>
          <w:rFonts w:ascii="Liberation Serif" w:eastAsia="Times New Roman" w:hAnsi="Liberation Serif" w:cs="Liberation Serif"/>
          <w:b/>
          <w:bCs/>
          <w:i/>
          <w:iCs/>
        </w:rPr>
        <w:t>105066, г. Москва, ул. Спартаковская, д. 12.</w:t>
      </w:r>
    </w:p>
    <w:p w14:paraId="7F1B91EE"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ИНН:</w:t>
      </w:r>
      <w:r w:rsidRPr="00ED140B">
        <w:rPr>
          <w:rFonts w:ascii="Liberation Serif" w:eastAsia="Times New Roman" w:hAnsi="Liberation Serif" w:cs="Liberation Serif"/>
          <w:b/>
          <w:bCs/>
          <w:i/>
          <w:iCs/>
        </w:rPr>
        <w:t xml:space="preserve"> 7702165310.</w:t>
      </w:r>
    </w:p>
    <w:p w14:paraId="5FBA4AC6"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ОГРН:</w:t>
      </w:r>
      <w:r w:rsidRPr="00ED140B">
        <w:rPr>
          <w:rFonts w:ascii="Liberation Serif" w:eastAsia="Times New Roman" w:hAnsi="Liberation Serif" w:cs="Liberation Serif"/>
          <w:b/>
          <w:bCs/>
          <w:i/>
          <w:iCs/>
        </w:rPr>
        <w:t xml:space="preserve"> 1027739132563.</w:t>
      </w:r>
    </w:p>
    <w:p w14:paraId="08D37CC1"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Телефон:</w:t>
      </w:r>
      <w:r w:rsidRPr="00ED140B">
        <w:rPr>
          <w:rFonts w:ascii="Liberation Serif" w:eastAsia="Times New Roman" w:hAnsi="Liberation Serif" w:cs="Liberation Serif"/>
          <w:b/>
          <w:bCs/>
          <w:i/>
          <w:iCs/>
        </w:rPr>
        <w:t xml:space="preserve"> +7 (495) 234-48-27.</w:t>
      </w:r>
    </w:p>
    <w:p w14:paraId="34659E07"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Факс:</w:t>
      </w:r>
      <w:r w:rsidRPr="00ED140B">
        <w:rPr>
          <w:rFonts w:ascii="Liberation Serif" w:eastAsia="Times New Roman" w:hAnsi="Liberation Serif" w:cs="Liberation Serif"/>
          <w:b/>
          <w:bCs/>
          <w:i/>
          <w:iCs/>
        </w:rPr>
        <w:t xml:space="preserve"> +7 (495) 956-09-38.</w:t>
      </w:r>
    </w:p>
    <w:p w14:paraId="396C48F0"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Адрес электронной почты:</w:t>
      </w:r>
      <w:r w:rsidRPr="00ED140B">
        <w:rPr>
          <w:rFonts w:ascii="Liberation Serif" w:eastAsia="Times New Roman" w:hAnsi="Liberation Serif" w:cs="Liberation Serif"/>
          <w:b/>
          <w:bCs/>
          <w:i/>
          <w:iCs/>
        </w:rPr>
        <w:t xml:space="preserve"> </w:t>
      </w:r>
      <w:proofErr w:type="spellStart"/>
      <w:r w:rsidRPr="00ED140B">
        <w:rPr>
          <w:rFonts w:ascii="Liberation Serif" w:eastAsia="Times New Roman" w:hAnsi="Liberation Serif" w:cs="Liberation Serif"/>
          <w:b/>
          <w:bCs/>
          <w:i/>
          <w:iCs/>
        </w:rPr>
        <w:t>info@n</w:t>
      </w:r>
      <w:r w:rsidRPr="00ED140B">
        <w:rPr>
          <w:rFonts w:ascii="Liberation Serif" w:eastAsia="Times New Roman" w:hAnsi="Liberation Serif" w:cs="Liberation Serif"/>
          <w:b/>
          <w:bCs/>
          <w:i/>
          <w:iCs/>
          <w:lang w:val="en-US"/>
        </w:rPr>
        <w:t>sd</w:t>
      </w:r>
      <w:proofErr w:type="spellEnd"/>
      <w:r w:rsidRPr="00ED140B">
        <w:rPr>
          <w:rFonts w:ascii="Liberation Serif" w:eastAsia="Times New Roman" w:hAnsi="Liberation Serif" w:cs="Liberation Serif"/>
          <w:b/>
          <w:bCs/>
          <w:i/>
          <w:iCs/>
        </w:rPr>
        <w:t>.</w:t>
      </w:r>
      <w:proofErr w:type="spellStart"/>
      <w:r w:rsidRPr="00ED140B">
        <w:rPr>
          <w:rFonts w:ascii="Liberation Serif" w:eastAsia="Times New Roman" w:hAnsi="Liberation Serif" w:cs="Liberation Serif"/>
          <w:b/>
          <w:bCs/>
          <w:i/>
          <w:iCs/>
        </w:rPr>
        <w:t>ru</w:t>
      </w:r>
      <w:proofErr w:type="spellEnd"/>
    </w:p>
    <w:p w14:paraId="0A36E33A" w14:textId="77777777" w:rsidR="008A1081" w:rsidRPr="00ED140B" w:rsidRDefault="008A1081" w:rsidP="008A1081">
      <w:pPr>
        <w:ind w:firstLine="709"/>
        <w:contextualSpacing/>
        <w:jc w:val="left"/>
        <w:rPr>
          <w:rFonts w:ascii="Liberation Serif" w:eastAsia="Times New Roman" w:hAnsi="Liberation Serif" w:cs="Liberation Serif"/>
          <w:b/>
          <w:bCs/>
          <w:i/>
        </w:rPr>
      </w:pPr>
    </w:p>
    <w:p w14:paraId="76B7D8D8" w14:textId="77777777" w:rsidR="008A1081" w:rsidRPr="00ED140B" w:rsidRDefault="008A1081" w:rsidP="008A1081">
      <w:pPr>
        <w:ind w:firstLine="709"/>
        <w:contextualSpacing/>
        <w:jc w:val="left"/>
        <w:rPr>
          <w:rFonts w:ascii="Liberation Serif" w:eastAsia="Times New Roman" w:hAnsi="Liberation Serif" w:cs="Liberation Serif"/>
          <w:bCs/>
        </w:rPr>
      </w:pPr>
      <w:r w:rsidRPr="00ED140B">
        <w:rPr>
          <w:rFonts w:ascii="Liberation Serif" w:eastAsia="Times New Roman" w:hAnsi="Liberation Serif" w:cs="Liberation Serif"/>
          <w:bCs/>
        </w:rPr>
        <w:t>Сведения о лицензии профессионального участника рынка ценных бумаг</w:t>
      </w:r>
    </w:p>
    <w:p w14:paraId="0606E031"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Номер:</w:t>
      </w:r>
      <w:r w:rsidRPr="00ED140B">
        <w:rPr>
          <w:rFonts w:ascii="Liberation Serif" w:eastAsia="Times New Roman" w:hAnsi="Liberation Serif" w:cs="Liberation Serif"/>
          <w:b/>
          <w:bCs/>
          <w:i/>
          <w:iCs/>
        </w:rPr>
        <w:t xml:space="preserve"> 045-12042-000100.</w:t>
      </w:r>
    </w:p>
    <w:p w14:paraId="50D365E2"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lastRenderedPageBreak/>
        <w:t>Дата выдачи:</w:t>
      </w:r>
      <w:r w:rsidRPr="00ED140B">
        <w:rPr>
          <w:rFonts w:ascii="Liberation Serif" w:eastAsia="Times New Roman" w:hAnsi="Liberation Serif" w:cs="Liberation Serif"/>
          <w:b/>
          <w:bCs/>
          <w:i/>
          <w:iCs/>
        </w:rPr>
        <w:t xml:space="preserve"> 19.02.2009.</w:t>
      </w:r>
    </w:p>
    <w:p w14:paraId="58F85DC6" w14:textId="77777777" w:rsidR="008A1081" w:rsidRPr="00ED140B" w:rsidRDefault="008A1081" w:rsidP="008A1081">
      <w:pPr>
        <w:ind w:firstLine="709"/>
        <w:contextualSpacing/>
        <w:jc w:val="left"/>
        <w:rPr>
          <w:rFonts w:ascii="Liberation Serif" w:eastAsia="Times New Roman" w:hAnsi="Liberation Serif" w:cs="Liberation Serif"/>
          <w:b/>
          <w:bCs/>
          <w:i/>
        </w:rPr>
      </w:pPr>
      <w:r w:rsidRPr="00ED140B">
        <w:rPr>
          <w:rFonts w:ascii="Liberation Serif" w:eastAsia="Times New Roman" w:hAnsi="Liberation Serif" w:cs="Liberation Serif"/>
          <w:bCs/>
        </w:rPr>
        <w:t>Дата окончания действия: б</w:t>
      </w:r>
      <w:r w:rsidRPr="00ED140B">
        <w:rPr>
          <w:rFonts w:ascii="Liberation Serif" w:eastAsia="Times New Roman" w:hAnsi="Liberation Serif" w:cs="Liberation Serif"/>
          <w:b/>
          <w:bCs/>
          <w:i/>
          <w:iCs/>
        </w:rPr>
        <w:t>ессрочная.</w:t>
      </w:r>
    </w:p>
    <w:p w14:paraId="4B326A7E" w14:textId="77777777" w:rsidR="008A1081" w:rsidRPr="00ED140B" w:rsidRDefault="008A1081" w:rsidP="008A1081">
      <w:pPr>
        <w:ind w:firstLine="709"/>
        <w:contextualSpacing/>
        <w:jc w:val="left"/>
        <w:rPr>
          <w:rFonts w:ascii="Liberation Serif" w:eastAsia="Times New Roman" w:hAnsi="Liberation Serif" w:cs="Liberation Serif"/>
          <w:b/>
          <w:bCs/>
          <w:i/>
          <w:iCs/>
        </w:rPr>
      </w:pPr>
      <w:r w:rsidRPr="00ED140B">
        <w:rPr>
          <w:rFonts w:ascii="Liberation Serif" w:eastAsia="Times New Roman" w:hAnsi="Liberation Serif" w:cs="Liberation Serif"/>
          <w:bCs/>
        </w:rPr>
        <w:t>Наименование органа, выдавшего лицензию:</w:t>
      </w:r>
      <w:r w:rsidRPr="00ED140B">
        <w:rPr>
          <w:rFonts w:ascii="Liberation Serif" w:eastAsia="Times New Roman" w:hAnsi="Liberation Serif" w:cs="Liberation Serif"/>
          <w:b/>
          <w:bCs/>
          <w:i/>
          <w:iCs/>
        </w:rPr>
        <w:t xml:space="preserve"> ФСФР России (Центральный Банк Российской Федерации).</w:t>
      </w:r>
    </w:p>
    <w:p w14:paraId="682C3D63" w14:textId="77777777" w:rsidR="008A1081" w:rsidRPr="00ED140B" w:rsidRDefault="008A1081" w:rsidP="008A1081">
      <w:pPr>
        <w:ind w:firstLine="709"/>
        <w:contextualSpacing/>
        <w:jc w:val="left"/>
        <w:rPr>
          <w:rFonts w:ascii="Liberation Serif" w:eastAsia="Times New Roman" w:hAnsi="Liberation Serif" w:cs="Liberation Serif"/>
          <w:b/>
          <w:bCs/>
          <w:i/>
        </w:rPr>
      </w:pPr>
    </w:p>
    <w:p w14:paraId="043BE219" w14:textId="77777777" w:rsidR="008A1081" w:rsidRPr="00ED140B" w:rsidRDefault="008A1081" w:rsidP="008A1081">
      <w:pPr>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rPr>
        <w:t>Количество обыкновенных акций эмитента, зарегистрированных в реестре акционеров эмитента на имя номинального держателя:</w:t>
      </w:r>
      <w:r w:rsidRPr="00ED140B">
        <w:rPr>
          <w:rFonts w:ascii="Liberation Serif" w:eastAsia="Times New Roman" w:hAnsi="Liberation Serif" w:cs="Liberation Serif"/>
          <w:bCs/>
          <w:iCs/>
        </w:rPr>
        <w:t xml:space="preserve"> </w:t>
      </w:r>
      <w:r w:rsidRPr="00ED140B">
        <w:rPr>
          <w:rFonts w:ascii="Liberation Serif" w:eastAsia="Times New Roman" w:hAnsi="Liberation Serif" w:cs="Liberation Serif"/>
          <w:b/>
          <w:bCs/>
          <w:i/>
          <w:iCs/>
        </w:rPr>
        <w:t>1 485 777 788.</w:t>
      </w:r>
    </w:p>
    <w:p w14:paraId="085D987A"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r w:rsidRPr="00ED140B">
        <w:rPr>
          <w:rFonts w:ascii="Liberation Serif" w:eastAsia="Times New Roman" w:hAnsi="Liberation Serif" w:cs="Liberation Serif"/>
          <w:bCs/>
        </w:rPr>
        <w:t>Количество привилегированных акций эмитента, зарегистрированных в реестре акционеров эмитента на имя номинального держателя:</w:t>
      </w:r>
      <w:r w:rsidRPr="00ED140B">
        <w:rPr>
          <w:rFonts w:ascii="Liberation Serif" w:eastAsia="Times New Roman" w:hAnsi="Liberation Serif" w:cs="Liberation Serif"/>
          <w:b/>
          <w:bCs/>
          <w:i/>
          <w:iCs/>
        </w:rPr>
        <w:t xml:space="preserve"> 163 257 710.</w:t>
      </w:r>
    </w:p>
    <w:p w14:paraId="09AF2710" w14:textId="77777777" w:rsidR="008A1081" w:rsidRPr="00ED140B" w:rsidRDefault="008A1081" w:rsidP="008A1081">
      <w:pPr>
        <w:ind w:firstLine="709"/>
        <w:contextualSpacing/>
        <w:rPr>
          <w:rFonts w:ascii="Liberation Serif" w:eastAsia="Times New Roman" w:hAnsi="Liberation Serif" w:cs="Liberation Serif"/>
        </w:rPr>
      </w:pPr>
    </w:p>
    <w:p w14:paraId="1F7A40C5"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301382A2" w14:textId="77777777" w:rsidR="008A1081" w:rsidRPr="00ED140B" w:rsidRDefault="008A1081" w:rsidP="008A1081">
      <w:pPr>
        <w:ind w:firstLine="709"/>
        <w:contextualSpacing/>
        <w:rPr>
          <w:rFonts w:ascii="Liberation Serif" w:eastAsia="Times New Roman" w:hAnsi="Liberation Serif" w:cs="Liberation Serif"/>
        </w:rPr>
      </w:pPr>
    </w:p>
    <w:p w14:paraId="77875C1C" w14:textId="77777777" w:rsidR="008A1081" w:rsidRPr="00ED140B" w:rsidRDefault="008A1081" w:rsidP="008A1081">
      <w:pPr>
        <w:ind w:firstLine="709"/>
        <w:contextualSpacing/>
        <w:jc w:val="center"/>
        <w:outlineLvl w:val="0"/>
        <w:rPr>
          <w:rFonts w:ascii="Liberation Serif" w:eastAsia="Times New Roman" w:hAnsi="Liberation Serif" w:cs="Liberation Serif"/>
          <w:b/>
          <w:bCs/>
        </w:rPr>
      </w:pPr>
      <w:bookmarkStart w:id="81" w:name="_Toc104549868"/>
      <w:bookmarkStart w:id="82" w:name="_Toc196228892"/>
      <w:r w:rsidRPr="00ED140B">
        <w:rPr>
          <w:rFonts w:ascii="Liberation Serif" w:eastAsia="Times New Roman" w:hAnsi="Liberation Serif" w:cs="Liberation Serif"/>
          <w:b/>
          <w:bCs/>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81"/>
      <w:bookmarkEnd w:id="82"/>
    </w:p>
    <w:p w14:paraId="1EE5A785" w14:textId="77777777" w:rsidR="008A1081" w:rsidRPr="00ED140B" w:rsidRDefault="008A1081" w:rsidP="008A1081">
      <w:pPr>
        <w:ind w:firstLine="709"/>
        <w:contextualSpacing/>
        <w:rPr>
          <w:rFonts w:ascii="Liberation Serif" w:eastAsia="Times New Roman" w:hAnsi="Liberation Serif" w:cs="Liberation Serif"/>
        </w:rPr>
      </w:pPr>
    </w:p>
    <w:p w14:paraId="6B584AD7"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Российская Федерация, субъект Российской Федерации и муниципальное образование не владеет долей в уставном капитале эмитента</w:t>
      </w:r>
      <w:r>
        <w:rPr>
          <w:rFonts w:ascii="Liberation Serif" w:eastAsia="Times New Roman" w:hAnsi="Liberation Serif" w:cs="Liberation Serif"/>
          <w:b/>
          <w:i/>
        </w:rPr>
        <w:t>,</w:t>
      </w:r>
      <w:r w:rsidRPr="00ED140B">
        <w:rPr>
          <w:rFonts w:ascii="Liberation Serif" w:eastAsia="Times New Roman" w:hAnsi="Liberation Serif" w:cs="Liberation Serif"/>
          <w:b/>
          <w:i/>
        </w:rPr>
        <w:t xml:space="preserve"> специальное право ("золотая акция") отсутствует.</w:t>
      </w:r>
    </w:p>
    <w:p w14:paraId="353C1CC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5E28F61A" w14:textId="77777777" w:rsidR="008A1081" w:rsidRPr="00ED140B" w:rsidRDefault="008A1081" w:rsidP="008A1081">
      <w:pPr>
        <w:ind w:firstLine="709"/>
        <w:contextualSpacing/>
        <w:rPr>
          <w:rFonts w:ascii="Liberation Serif" w:hAnsi="Liberation Serif" w:cs="Liberation Serif"/>
        </w:rPr>
      </w:pPr>
    </w:p>
    <w:p w14:paraId="64762E4B" w14:textId="77777777" w:rsidR="008A1081" w:rsidRPr="00ED140B" w:rsidRDefault="008A1081" w:rsidP="008A1081">
      <w:pPr>
        <w:ind w:firstLine="709"/>
        <w:contextualSpacing/>
        <w:jc w:val="center"/>
        <w:outlineLvl w:val="0"/>
        <w:rPr>
          <w:rFonts w:ascii="Liberation Serif" w:hAnsi="Liberation Serif" w:cs="Liberation Serif"/>
          <w:b/>
          <w:bCs/>
        </w:rPr>
      </w:pPr>
      <w:bookmarkStart w:id="83" w:name="_Toc104549869"/>
      <w:bookmarkStart w:id="84" w:name="_Toc196228893"/>
      <w:r w:rsidRPr="00ED140B">
        <w:rPr>
          <w:rFonts w:ascii="Liberation Serif" w:hAnsi="Liberation Serif" w:cs="Liberation Serif"/>
          <w:b/>
          <w:bCs/>
        </w:rPr>
        <w:t>3.4. Сделки эмитента, в совершении которых имелась заинтересованность</w:t>
      </w:r>
      <w:bookmarkEnd w:id="83"/>
      <w:bookmarkEnd w:id="84"/>
    </w:p>
    <w:p w14:paraId="24DACDD6" w14:textId="77777777" w:rsidR="008A1081" w:rsidRPr="00ED140B" w:rsidRDefault="008A1081" w:rsidP="008A1081">
      <w:pPr>
        <w:ind w:firstLine="709"/>
        <w:contextualSpacing/>
        <w:rPr>
          <w:rFonts w:ascii="Liberation Serif" w:hAnsi="Liberation Serif" w:cs="Liberation Serif"/>
        </w:rPr>
      </w:pPr>
    </w:p>
    <w:p w14:paraId="7917555E"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Информация представлена в Приложении к настоящему отчёту.</w:t>
      </w:r>
    </w:p>
    <w:p w14:paraId="0F32F40F" w14:textId="77777777" w:rsidR="008A1081" w:rsidRPr="00ED140B" w:rsidRDefault="008A1081" w:rsidP="008A1081">
      <w:pPr>
        <w:ind w:firstLine="709"/>
        <w:contextualSpacing/>
        <w:rPr>
          <w:rFonts w:ascii="Liberation Serif" w:hAnsi="Liberation Serif" w:cs="Liberation Serif"/>
        </w:rPr>
      </w:pPr>
    </w:p>
    <w:p w14:paraId="30C98F22" w14:textId="77777777" w:rsidR="008A1081" w:rsidRPr="00ED140B" w:rsidRDefault="008A1081" w:rsidP="008A1081">
      <w:pPr>
        <w:ind w:firstLine="709"/>
        <w:contextualSpacing/>
        <w:jc w:val="center"/>
        <w:outlineLvl w:val="0"/>
        <w:rPr>
          <w:rFonts w:ascii="Liberation Serif" w:hAnsi="Liberation Serif" w:cs="Liberation Serif"/>
          <w:b/>
          <w:bCs/>
        </w:rPr>
      </w:pPr>
      <w:bookmarkStart w:id="85" w:name="_Toc104549870"/>
      <w:bookmarkStart w:id="86" w:name="_Toc196228894"/>
      <w:r w:rsidRPr="00ED140B">
        <w:rPr>
          <w:rFonts w:ascii="Liberation Serif" w:hAnsi="Liberation Serif" w:cs="Liberation Serif"/>
          <w:b/>
          <w:bCs/>
        </w:rPr>
        <w:t>3.5. Крупные сделки эмитента</w:t>
      </w:r>
      <w:bookmarkEnd w:id="85"/>
      <w:bookmarkEnd w:id="86"/>
    </w:p>
    <w:p w14:paraId="3F84E138" w14:textId="77777777" w:rsidR="008A1081" w:rsidRPr="00ED140B" w:rsidRDefault="008A1081" w:rsidP="008A1081">
      <w:pPr>
        <w:ind w:firstLine="709"/>
        <w:contextualSpacing/>
        <w:rPr>
          <w:rFonts w:ascii="Liberation Serif" w:hAnsi="Liberation Serif" w:cs="Liberation Serif"/>
        </w:rPr>
      </w:pPr>
    </w:p>
    <w:p w14:paraId="67C1015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 xml:space="preserve">В отчётном году сделок, </w:t>
      </w:r>
      <w:r w:rsidRPr="0060250E">
        <w:rPr>
          <w:rFonts w:ascii="Liberation Serif" w:hAnsi="Liberation Serif" w:cs="Liberation Serif"/>
        </w:rPr>
        <w:t>признаваемых в соответствии с Федеральным законом «Об акционерных обществах» крупными сделка</w:t>
      </w:r>
      <w:r w:rsidRPr="00ED140B">
        <w:rPr>
          <w:rFonts w:ascii="Liberation Serif" w:hAnsi="Liberation Serif" w:cs="Liberation Serif"/>
        </w:rPr>
        <w:t>ми, эмитентом не совершалось.</w:t>
      </w:r>
    </w:p>
    <w:p w14:paraId="725CC123" w14:textId="77777777" w:rsidR="008A1081" w:rsidRPr="00ED140B" w:rsidRDefault="008A1081" w:rsidP="008A1081">
      <w:pPr>
        <w:ind w:firstLine="709"/>
        <w:contextualSpacing/>
        <w:rPr>
          <w:rFonts w:ascii="Liberation Serif" w:hAnsi="Liberation Serif" w:cs="Liberation Serif"/>
        </w:rPr>
      </w:pPr>
    </w:p>
    <w:p w14:paraId="6B6A62CF" w14:textId="77777777" w:rsidR="008A1081" w:rsidRPr="00ED140B" w:rsidRDefault="008A1081" w:rsidP="008A1081">
      <w:pPr>
        <w:ind w:firstLine="709"/>
        <w:contextualSpacing/>
        <w:jc w:val="center"/>
        <w:outlineLvl w:val="0"/>
        <w:rPr>
          <w:rFonts w:ascii="Liberation Serif" w:hAnsi="Liberation Serif" w:cs="Liberation Serif"/>
          <w:b/>
          <w:bCs/>
        </w:rPr>
      </w:pPr>
      <w:bookmarkStart w:id="87" w:name="_Toc196228895"/>
      <w:bookmarkStart w:id="88" w:name="sub_3240"/>
      <w:r w:rsidRPr="00ED140B">
        <w:rPr>
          <w:rFonts w:ascii="Liberation Serif" w:hAnsi="Liberation Serif" w:cs="Liberation Serif"/>
          <w:b/>
          <w:bCs/>
        </w:rPr>
        <w:t>Раздел 4. Дополнительные сведения об эмитенте и о размещённых им ценных бумагах</w:t>
      </w:r>
      <w:bookmarkEnd w:id="87"/>
    </w:p>
    <w:bookmarkEnd w:id="88"/>
    <w:p w14:paraId="6B5D8C38" w14:textId="77777777" w:rsidR="008A1081" w:rsidRPr="00ED140B" w:rsidRDefault="008A1081" w:rsidP="008A1081">
      <w:pPr>
        <w:ind w:firstLine="709"/>
        <w:contextualSpacing/>
        <w:rPr>
          <w:rFonts w:ascii="Liberation Serif" w:hAnsi="Liberation Serif" w:cs="Liberation Serif"/>
        </w:rPr>
      </w:pPr>
    </w:p>
    <w:p w14:paraId="7ED92545" w14:textId="77777777" w:rsidR="008A1081" w:rsidRPr="00ED140B" w:rsidRDefault="008A1081" w:rsidP="008A1081">
      <w:pPr>
        <w:ind w:firstLine="709"/>
        <w:contextualSpacing/>
        <w:jc w:val="center"/>
        <w:outlineLvl w:val="0"/>
        <w:rPr>
          <w:rFonts w:ascii="Liberation Serif" w:hAnsi="Liberation Serif" w:cs="Liberation Serif"/>
          <w:b/>
          <w:bCs/>
        </w:rPr>
      </w:pPr>
      <w:bookmarkStart w:id="89" w:name="_Toc196228896"/>
      <w:bookmarkStart w:id="90" w:name="sub_3241"/>
      <w:r w:rsidRPr="00ED140B">
        <w:rPr>
          <w:rFonts w:ascii="Liberation Serif" w:hAnsi="Liberation Serif" w:cs="Liberation Serif"/>
          <w:b/>
          <w:bCs/>
        </w:rPr>
        <w:t>4.1. Подконтрольные эмитенту организации, имеющие для него существенное значение</w:t>
      </w:r>
      <w:bookmarkEnd w:id="89"/>
    </w:p>
    <w:bookmarkEnd w:id="90"/>
    <w:p w14:paraId="6B77BBAE" w14:textId="77777777" w:rsidR="008A1081" w:rsidRPr="00ED140B" w:rsidRDefault="008A1081" w:rsidP="008A1081">
      <w:pPr>
        <w:ind w:firstLine="709"/>
        <w:contextualSpacing/>
        <w:rPr>
          <w:rFonts w:ascii="Liberation Serif" w:hAnsi="Liberation Serif" w:cs="Liberation Serif"/>
        </w:rPr>
      </w:pPr>
    </w:p>
    <w:p w14:paraId="6B67E68A"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 не имеет подконтрольных организаций.</w:t>
      </w:r>
    </w:p>
    <w:p w14:paraId="0C041E5E"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150DB4B9" w14:textId="77777777" w:rsidR="008A1081" w:rsidRPr="00ED140B" w:rsidRDefault="008A1081" w:rsidP="008A1081">
      <w:pPr>
        <w:ind w:firstLine="709"/>
        <w:contextualSpacing/>
        <w:rPr>
          <w:rFonts w:ascii="Liberation Serif" w:hAnsi="Liberation Serif" w:cs="Liberation Serif"/>
        </w:rPr>
      </w:pPr>
    </w:p>
    <w:p w14:paraId="49DAD601" w14:textId="77777777" w:rsidR="008A1081" w:rsidRPr="00ED140B" w:rsidRDefault="008A1081" w:rsidP="008A1081">
      <w:pPr>
        <w:ind w:firstLine="709"/>
        <w:contextualSpacing/>
        <w:jc w:val="center"/>
        <w:outlineLvl w:val="0"/>
        <w:rPr>
          <w:rFonts w:ascii="Liberation Serif" w:hAnsi="Liberation Serif" w:cs="Liberation Serif"/>
          <w:b/>
          <w:bCs/>
        </w:rPr>
      </w:pPr>
      <w:bookmarkStart w:id="91" w:name="_Toc196228897"/>
      <w:r w:rsidRPr="00ED140B">
        <w:rPr>
          <w:rFonts w:ascii="Liberation Serif" w:hAnsi="Liberation Serif" w:cs="Liberation Serif"/>
          <w:b/>
          <w:bCs/>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91"/>
    </w:p>
    <w:p w14:paraId="6B50B210" w14:textId="77777777" w:rsidR="008A1081" w:rsidRPr="00ED140B" w:rsidRDefault="008A1081" w:rsidP="008A1081">
      <w:pPr>
        <w:ind w:firstLine="709"/>
        <w:contextualSpacing/>
        <w:rPr>
          <w:rFonts w:ascii="Liberation Serif" w:hAnsi="Liberation Serif" w:cs="Liberation Serif"/>
        </w:rPr>
      </w:pPr>
      <w:bookmarkStart w:id="92" w:name="_Toc164342487"/>
      <w:r w:rsidRPr="00ED140B">
        <w:rPr>
          <w:rFonts w:ascii="Liberation Serif" w:hAnsi="Liberation Serif" w:cs="Liberation Serif"/>
        </w:rPr>
        <w:t>Эмитентом не производился выпуск зеленых облигаций, социальных облигаций, облигаций устойчивого развития, адаптационных облигаций.</w:t>
      </w:r>
    </w:p>
    <w:p w14:paraId="11CBF784" w14:textId="77777777" w:rsidR="008A1081" w:rsidRPr="00ED140B" w:rsidRDefault="008A1081" w:rsidP="008A1081">
      <w:pPr>
        <w:ind w:firstLine="709"/>
        <w:contextualSpacing/>
        <w:rPr>
          <w:rFonts w:ascii="Liberation Serif" w:hAnsi="Liberation Serif" w:cs="Liberation Serif"/>
        </w:rPr>
      </w:pPr>
    </w:p>
    <w:p w14:paraId="58E3456A" w14:textId="77777777" w:rsidR="008A1081" w:rsidRPr="00ED140B" w:rsidRDefault="008A1081" w:rsidP="008A1081">
      <w:pPr>
        <w:ind w:firstLine="709"/>
        <w:contextualSpacing/>
        <w:outlineLvl w:val="1"/>
        <w:rPr>
          <w:rFonts w:ascii="Liberation Serif" w:hAnsi="Liberation Serif" w:cs="Liberation Serif"/>
          <w:b/>
          <w:bCs/>
        </w:rPr>
      </w:pPr>
      <w:bookmarkStart w:id="93" w:name="_Toc196228898"/>
      <w:r w:rsidRPr="00ED140B">
        <w:rPr>
          <w:rFonts w:ascii="Liberation Serif" w:hAnsi="Liberation Serif" w:cs="Liberation Serif"/>
          <w:b/>
          <w:bCs/>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92"/>
      <w:bookmarkEnd w:id="93"/>
    </w:p>
    <w:p w14:paraId="21EAD1C5" w14:textId="77777777" w:rsidR="008A1081" w:rsidRPr="00ED140B" w:rsidRDefault="008A1081" w:rsidP="008A1081">
      <w:pPr>
        <w:ind w:firstLine="709"/>
        <w:contextualSpacing/>
        <w:rPr>
          <w:rFonts w:ascii="Liberation Serif" w:hAnsi="Liberation Serif" w:cs="Liberation Serif"/>
        </w:rPr>
      </w:pPr>
      <w:bookmarkStart w:id="94" w:name="_Toc164342488"/>
      <w:r w:rsidRPr="00ED140B">
        <w:rPr>
          <w:rFonts w:ascii="Liberation Serif" w:hAnsi="Liberation Serif" w:cs="Liberation Serif"/>
        </w:rPr>
        <w:t xml:space="preserve">Эмитентом не производился выпуск зеленых облигаций, социальных облигаций, </w:t>
      </w:r>
      <w:r w:rsidRPr="00ED140B">
        <w:rPr>
          <w:rFonts w:ascii="Liberation Serif" w:hAnsi="Liberation Serif" w:cs="Liberation Serif"/>
        </w:rPr>
        <w:lastRenderedPageBreak/>
        <w:t>облигаций устойчивого развития, адаптационных облигаций.</w:t>
      </w:r>
    </w:p>
    <w:p w14:paraId="487E3960" w14:textId="77777777" w:rsidR="008A1081" w:rsidRPr="00ED140B" w:rsidRDefault="008A1081" w:rsidP="008A1081">
      <w:pPr>
        <w:ind w:firstLine="709"/>
        <w:contextualSpacing/>
        <w:rPr>
          <w:rFonts w:ascii="Liberation Serif" w:hAnsi="Liberation Serif" w:cs="Liberation Serif"/>
        </w:rPr>
      </w:pPr>
    </w:p>
    <w:p w14:paraId="2D6BE44E" w14:textId="77777777" w:rsidR="008A1081" w:rsidRPr="00ED140B" w:rsidRDefault="008A1081" w:rsidP="008A1081">
      <w:pPr>
        <w:ind w:firstLine="709"/>
        <w:contextualSpacing/>
        <w:outlineLvl w:val="1"/>
        <w:rPr>
          <w:rFonts w:ascii="Liberation Serif" w:hAnsi="Liberation Serif" w:cs="Liberation Serif"/>
          <w:b/>
          <w:bCs/>
        </w:rPr>
      </w:pPr>
      <w:bookmarkStart w:id="95" w:name="_Toc196228899"/>
      <w:r w:rsidRPr="00ED140B">
        <w:rPr>
          <w:rFonts w:ascii="Liberation Serif" w:hAnsi="Liberation Serif" w:cs="Liberation Serif"/>
          <w:b/>
          <w:bCs/>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94"/>
      <w:bookmarkEnd w:id="95"/>
    </w:p>
    <w:p w14:paraId="1F22424E" w14:textId="77777777" w:rsidR="008A1081" w:rsidRPr="00ED140B" w:rsidRDefault="008A1081" w:rsidP="008A1081">
      <w:pPr>
        <w:ind w:firstLine="709"/>
        <w:contextualSpacing/>
        <w:rPr>
          <w:rFonts w:ascii="Liberation Serif" w:hAnsi="Liberation Serif" w:cs="Liberation Serif"/>
        </w:rPr>
      </w:pPr>
      <w:bookmarkStart w:id="96" w:name="_Toc164342489"/>
      <w:r w:rsidRPr="00ED140B">
        <w:rPr>
          <w:rFonts w:ascii="Liberation Serif" w:hAnsi="Liberation Serif" w:cs="Liberation Serif"/>
        </w:rPr>
        <w:t>Эмитентом не производился выпуск зеленых облигаций, социальных облигаций, облигаций устойчивого развития, адаптационных облигаций.</w:t>
      </w:r>
    </w:p>
    <w:p w14:paraId="00566622" w14:textId="77777777" w:rsidR="008A1081" w:rsidRPr="00ED140B" w:rsidRDefault="008A1081" w:rsidP="008A1081">
      <w:pPr>
        <w:ind w:firstLine="709"/>
        <w:contextualSpacing/>
        <w:rPr>
          <w:rFonts w:ascii="Liberation Serif" w:hAnsi="Liberation Serif" w:cs="Liberation Serif"/>
        </w:rPr>
      </w:pPr>
    </w:p>
    <w:p w14:paraId="0D98D7E2" w14:textId="77777777" w:rsidR="008A1081" w:rsidRPr="00ED140B" w:rsidRDefault="008A1081" w:rsidP="008A1081">
      <w:pPr>
        <w:ind w:firstLine="709"/>
        <w:contextualSpacing/>
        <w:outlineLvl w:val="1"/>
        <w:rPr>
          <w:rFonts w:ascii="Liberation Serif" w:hAnsi="Liberation Serif" w:cs="Liberation Serif"/>
          <w:b/>
          <w:bCs/>
        </w:rPr>
      </w:pPr>
      <w:bookmarkStart w:id="97" w:name="_Toc196228900"/>
      <w:r w:rsidRPr="00ED140B">
        <w:rPr>
          <w:rFonts w:ascii="Liberation Serif" w:hAnsi="Liberation Serif" w:cs="Liberation Serif"/>
          <w:b/>
          <w:bCs/>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96"/>
      <w:bookmarkEnd w:id="97"/>
    </w:p>
    <w:p w14:paraId="3B9EAF0D" w14:textId="77777777" w:rsidR="008A1081" w:rsidRPr="00ED140B" w:rsidRDefault="008A1081" w:rsidP="008A1081">
      <w:pPr>
        <w:ind w:firstLine="709"/>
        <w:contextualSpacing/>
        <w:rPr>
          <w:rFonts w:ascii="Liberation Serif" w:hAnsi="Liberation Serif" w:cs="Liberation Serif"/>
        </w:rPr>
      </w:pPr>
      <w:bookmarkStart w:id="98" w:name="_Toc164342490"/>
      <w:r w:rsidRPr="00ED140B">
        <w:rPr>
          <w:rFonts w:ascii="Liberation Serif" w:hAnsi="Liberation Serif" w:cs="Liberation Serif"/>
        </w:rPr>
        <w:t>Эмитентом не производился выпуск зеленых облигаций, социальных облигаций, облигаций устойчивого развития, адаптационных облигаций.</w:t>
      </w:r>
    </w:p>
    <w:bookmarkEnd w:id="98"/>
    <w:p w14:paraId="51AE6589" w14:textId="77777777" w:rsidR="008A1081" w:rsidRPr="00ED140B" w:rsidRDefault="008A1081" w:rsidP="008A1081">
      <w:pPr>
        <w:ind w:firstLine="709"/>
        <w:contextualSpacing/>
        <w:rPr>
          <w:rFonts w:ascii="Liberation Serif" w:hAnsi="Liberation Serif" w:cs="Liberation Serif"/>
        </w:rPr>
      </w:pPr>
    </w:p>
    <w:p w14:paraId="2A7A26B1" w14:textId="77777777" w:rsidR="008A1081" w:rsidRPr="00ED140B" w:rsidRDefault="008A1081" w:rsidP="008A1081">
      <w:pPr>
        <w:ind w:firstLine="709"/>
        <w:contextualSpacing/>
        <w:outlineLvl w:val="1"/>
        <w:rPr>
          <w:rFonts w:ascii="Liberation Serif" w:hAnsi="Liberation Serif" w:cs="Liberation Serif"/>
          <w:b/>
        </w:rPr>
      </w:pPr>
      <w:bookmarkStart w:id="99" w:name="_Toc196228901"/>
      <w:r w:rsidRPr="00ED140B">
        <w:rPr>
          <w:rFonts w:ascii="Liberation Serif" w:hAnsi="Liberation Serif" w:cs="Liberation Serif"/>
          <w:b/>
        </w:rPr>
        <w:t>4.2</w:t>
      </w:r>
      <w:r w:rsidRPr="00ED140B">
        <w:rPr>
          <w:rFonts w:ascii="Liberation Serif" w:hAnsi="Liberation Serif" w:cs="Liberation Serif"/>
          <w:b/>
          <w:vertAlign w:val="superscript"/>
        </w:rPr>
        <w:t>1</w:t>
      </w:r>
      <w:r w:rsidRPr="00ED140B">
        <w:rPr>
          <w:rFonts w:ascii="Liberation Serif" w:hAnsi="Liberation Serif" w:cs="Liberation Serif"/>
          <w:b/>
        </w:rPr>
        <w:t xml:space="preserve">. </w:t>
      </w:r>
      <w:r w:rsidRPr="00ED140B">
        <w:rPr>
          <w:rFonts w:ascii="Liberation Serif" w:hAnsi="Liberation Serif" w:cs="Liberation Serif"/>
          <w:b/>
          <w:bCs/>
        </w:rPr>
        <w:t>Дополнительные</w:t>
      </w:r>
      <w:r w:rsidRPr="00ED140B">
        <w:rPr>
          <w:rFonts w:ascii="Liberation Serif" w:hAnsi="Liberation Serif" w:cs="Liberation Serif"/>
          <w:b/>
        </w:rPr>
        <w:t xml:space="preserve"> сведения, раскрываемые эмитентами инфраструктурных облигаций</w:t>
      </w:r>
      <w:bookmarkEnd w:id="99"/>
    </w:p>
    <w:p w14:paraId="2B2B19B0" w14:textId="77777777" w:rsidR="008A1081" w:rsidRPr="00ED140B" w:rsidRDefault="008A1081" w:rsidP="008A1081">
      <w:pPr>
        <w:ind w:firstLine="709"/>
        <w:contextualSpacing/>
        <w:outlineLvl w:val="1"/>
        <w:rPr>
          <w:rFonts w:ascii="Liberation Serif" w:eastAsia="Times New Roman" w:hAnsi="Liberation Serif" w:cs="Liberation Serif"/>
          <w:b/>
        </w:rPr>
      </w:pPr>
      <w:bookmarkStart w:id="100" w:name="_Toc196228902"/>
      <w:r w:rsidRPr="00ED140B">
        <w:rPr>
          <w:rFonts w:ascii="Liberation Serif" w:eastAsia="Times New Roman" w:hAnsi="Liberation Serif" w:cs="Liberation Serif"/>
          <w:b/>
        </w:rPr>
        <w:t>4.2</w:t>
      </w:r>
      <w:r w:rsidRPr="00ED140B">
        <w:rPr>
          <w:rFonts w:ascii="Liberation Serif" w:hAnsi="Liberation Serif" w:cs="Liberation Serif"/>
          <w:b/>
          <w:bCs/>
          <w:vertAlign w:val="superscript"/>
        </w:rPr>
        <w:t>1</w:t>
      </w:r>
      <w:r w:rsidRPr="00ED140B">
        <w:rPr>
          <w:rFonts w:ascii="Liberation Serif" w:eastAsia="Times New Roman" w:hAnsi="Liberation Serif" w:cs="Liberation Serif"/>
          <w:b/>
        </w:rPr>
        <w:t xml:space="preserve">.1. </w:t>
      </w:r>
      <w:r w:rsidRPr="00ED140B">
        <w:rPr>
          <w:rFonts w:ascii="Liberation Serif" w:hAnsi="Liberation Serif" w:cs="Liberation Serif"/>
          <w:b/>
          <w:bCs/>
        </w:rPr>
        <w:t>Информация</w:t>
      </w:r>
      <w:r w:rsidRPr="00ED140B">
        <w:rPr>
          <w:rFonts w:ascii="Liberation Serif" w:eastAsia="Times New Roman" w:hAnsi="Liberation Serif" w:cs="Liberation Serif"/>
          <w:b/>
        </w:rPr>
        <w:t xml:space="preserve"> о целевом использовании денежных средств, полученных от размещения инфраструктурных облигаций</w:t>
      </w:r>
      <w:bookmarkEnd w:id="100"/>
    </w:p>
    <w:p w14:paraId="2F85300F" w14:textId="77777777" w:rsidR="008A1081" w:rsidRPr="00ED140B" w:rsidRDefault="008A1081" w:rsidP="008A1081">
      <w:pPr>
        <w:ind w:firstLine="709"/>
        <w:contextualSpacing/>
        <w:rPr>
          <w:rFonts w:ascii="Liberation Serif" w:eastAsia="Times New Roman" w:hAnsi="Liberation Serif" w:cs="Liberation Serif"/>
        </w:rPr>
      </w:pPr>
    </w:p>
    <w:p w14:paraId="23916EFE"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инфраструктурных облигаций.</w:t>
      </w:r>
    </w:p>
    <w:p w14:paraId="1D5BBAF3"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631FCA5A" w14:textId="77777777" w:rsidR="008A1081" w:rsidRPr="00ED140B" w:rsidRDefault="008A1081" w:rsidP="008A1081">
      <w:pPr>
        <w:ind w:firstLine="709"/>
        <w:contextualSpacing/>
        <w:rPr>
          <w:rFonts w:ascii="Liberation Serif" w:hAnsi="Liberation Serif" w:cs="Liberation Serif"/>
        </w:rPr>
      </w:pPr>
    </w:p>
    <w:p w14:paraId="55A2C2E0" w14:textId="77777777" w:rsidR="008A1081" w:rsidRPr="00ED140B" w:rsidRDefault="008A1081" w:rsidP="008A1081">
      <w:pPr>
        <w:ind w:firstLine="709"/>
        <w:contextualSpacing/>
        <w:outlineLvl w:val="1"/>
        <w:rPr>
          <w:rFonts w:ascii="Liberation Serif" w:hAnsi="Liberation Serif" w:cs="Liberation Serif"/>
          <w:b/>
        </w:rPr>
      </w:pPr>
      <w:bookmarkStart w:id="101" w:name="_Toc196228903"/>
      <w:r w:rsidRPr="00ED140B">
        <w:rPr>
          <w:rFonts w:ascii="Liberation Serif" w:eastAsia="Times New Roman" w:hAnsi="Liberation Serif" w:cs="Liberation Serif"/>
          <w:b/>
        </w:rPr>
        <w:t>4.2</w:t>
      </w:r>
      <w:r w:rsidRPr="00ED140B">
        <w:rPr>
          <w:rFonts w:ascii="Liberation Serif" w:hAnsi="Liberation Serif" w:cs="Liberation Serif"/>
          <w:b/>
          <w:bCs/>
          <w:vertAlign w:val="superscript"/>
        </w:rPr>
        <w:t>1</w:t>
      </w:r>
      <w:r w:rsidRPr="00ED140B">
        <w:rPr>
          <w:rFonts w:ascii="Liberation Serif" w:eastAsia="Times New Roman" w:hAnsi="Liberation Serif" w:cs="Liberation Serif"/>
          <w:b/>
        </w:rPr>
        <w:t xml:space="preserve">.2. </w:t>
      </w:r>
      <w:r w:rsidRPr="00ED140B">
        <w:rPr>
          <w:rFonts w:ascii="Liberation Serif" w:hAnsi="Liberation Serif" w:cs="Liberation Serif"/>
          <w:b/>
          <w:bCs/>
        </w:rPr>
        <w:t>Информация</w:t>
      </w:r>
      <w:r w:rsidRPr="00ED140B">
        <w:rPr>
          <w:rFonts w:ascii="Liberation Serif" w:hAnsi="Liberation Serif" w:cs="Liberation Serif"/>
          <w:b/>
        </w:rPr>
        <w:t xml:space="preserve"> о реализации инфраструктурного проекта</w:t>
      </w:r>
      <w:bookmarkEnd w:id="101"/>
    </w:p>
    <w:p w14:paraId="601ADF98"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инфраструктурных облигаций.</w:t>
      </w:r>
    </w:p>
    <w:p w14:paraId="0200AA5B"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6E941A41" w14:textId="77777777" w:rsidR="008A1081" w:rsidRPr="00ED140B" w:rsidRDefault="008A1081" w:rsidP="008A1081">
      <w:pPr>
        <w:ind w:firstLine="709"/>
        <w:contextualSpacing/>
        <w:rPr>
          <w:rFonts w:ascii="Liberation Serif" w:hAnsi="Liberation Serif" w:cs="Liberation Serif"/>
        </w:rPr>
      </w:pPr>
    </w:p>
    <w:p w14:paraId="42C02E78"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02" w:name="_Toc196228904"/>
      <w:r w:rsidRPr="00ED140B">
        <w:rPr>
          <w:rFonts w:ascii="Liberation Serif" w:hAnsi="Liberation Serif" w:cs="Liberation Serif"/>
          <w:b/>
          <w:bCs/>
        </w:rPr>
        <w:t>4.2</w:t>
      </w:r>
      <w:r w:rsidRPr="00ED140B">
        <w:rPr>
          <w:rFonts w:ascii="Liberation Serif" w:hAnsi="Liberation Serif" w:cs="Liberation Serif"/>
          <w:b/>
          <w:bCs/>
          <w:vertAlign w:val="superscript"/>
        </w:rPr>
        <w:t>2</w:t>
      </w:r>
      <w:r w:rsidRPr="00ED140B">
        <w:rPr>
          <w:rFonts w:ascii="Liberation Serif" w:hAnsi="Liberation Serif" w:cs="Liberation Serif"/>
          <w:b/>
          <w:bCs/>
        </w:rPr>
        <w:t>. Дополнительные сведения, раскрываемые эмитентами облигаций, связанных с целями устойчивого развития</w:t>
      </w:r>
      <w:bookmarkEnd w:id="102"/>
    </w:p>
    <w:p w14:paraId="61C38FED" w14:textId="77777777" w:rsidR="008A1081" w:rsidRPr="00ED140B" w:rsidRDefault="008A1081" w:rsidP="008A1081">
      <w:pPr>
        <w:ind w:firstLine="709"/>
        <w:contextualSpacing/>
        <w:jc w:val="center"/>
        <w:outlineLvl w:val="0"/>
        <w:rPr>
          <w:rFonts w:ascii="Liberation Serif" w:eastAsia="Times New Roman" w:hAnsi="Liberation Serif" w:cs="Liberation Serif"/>
          <w:b/>
          <w:bCs/>
          <w:color w:val="26282F"/>
        </w:rPr>
      </w:pPr>
      <w:bookmarkStart w:id="103" w:name="_Toc196228905"/>
      <w:r w:rsidRPr="00ED140B">
        <w:rPr>
          <w:rFonts w:ascii="Liberation Serif" w:eastAsia="Times New Roman" w:hAnsi="Liberation Serif" w:cs="Liberation Serif"/>
          <w:b/>
          <w:bCs/>
          <w:color w:val="26282F"/>
        </w:rPr>
        <w:t>4.2</w:t>
      </w:r>
      <w:r w:rsidRPr="00ED140B">
        <w:rPr>
          <w:rFonts w:ascii="Liberation Serif" w:hAnsi="Liberation Serif" w:cs="Liberation Serif"/>
          <w:b/>
          <w:color w:val="26282F"/>
          <w:vertAlign w:val="superscript"/>
        </w:rPr>
        <w:t>2</w:t>
      </w:r>
      <w:r w:rsidRPr="00ED140B">
        <w:rPr>
          <w:rFonts w:ascii="Liberation Serif" w:eastAsia="Times New Roman" w:hAnsi="Liberation Serif" w:cs="Liberation Serif"/>
          <w:b/>
          <w:bCs/>
          <w:color w:val="26282F"/>
        </w:rPr>
        <w:t xml:space="preserve">.1. </w:t>
      </w:r>
      <w:r w:rsidRPr="00ED140B">
        <w:rPr>
          <w:rFonts w:ascii="Liberation Serif" w:hAnsi="Liberation Serif" w:cs="Liberation Serif"/>
          <w:b/>
          <w:bCs/>
        </w:rPr>
        <w:t>Описание</w:t>
      </w:r>
      <w:r w:rsidRPr="00ED140B">
        <w:rPr>
          <w:rFonts w:ascii="Liberation Serif" w:hAnsi="Liberation Serif" w:cs="Liberation Serif"/>
          <w:b/>
          <w:color w:val="26282F"/>
        </w:rPr>
        <w:t xml:space="preserve"> стратегии устойчивого развития эмитента</w:t>
      </w:r>
      <w:bookmarkEnd w:id="103"/>
    </w:p>
    <w:p w14:paraId="26756B3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 связанных с целями устойчивого развития.</w:t>
      </w:r>
    </w:p>
    <w:p w14:paraId="019FCB7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6A4D78EF" w14:textId="77777777" w:rsidR="008A1081" w:rsidRPr="00ED140B" w:rsidRDefault="008A1081" w:rsidP="008A1081">
      <w:pPr>
        <w:ind w:firstLine="709"/>
        <w:contextualSpacing/>
        <w:rPr>
          <w:rFonts w:ascii="Liberation Serif" w:eastAsia="Times New Roman" w:hAnsi="Liberation Serif" w:cs="Liberation Serif"/>
          <w:b/>
          <w:i/>
        </w:rPr>
      </w:pPr>
    </w:p>
    <w:p w14:paraId="39254776" w14:textId="77777777" w:rsidR="008A1081" w:rsidRPr="00ED140B" w:rsidRDefault="008A1081" w:rsidP="008A1081">
      <w:pPr>
        <w:ind w:firstLine="709"/>
        <w:contextualSpacing/>
        <w:jc w:val="center"/>
        <w:outlineLvl w:val="0"/>
        <w:rPr>
          <w:rFonts w:ascii="Liberation Serif" w:eastAsia="Times New Roman" w:hAnsi="Liberation Serif" w:cs="Liberation Serif"/>
          <w:b/>
          <w:bCs/>
          <w:color w:val="26282F"/>
        </w:rPr>
      </w:pPr>
      <w:bookmarkStart w:id="104" w:name="_Toc196228906"/>
      <w:r w:rsidRPr="00ED140B">
        <w:rPr>
          <w:rFonts w:ascii="Liberation Serif" w:eastAsia="Times New Roman" w:hAnsi="Liberation Serif" w:cs="Liberation Serif"/>
          <w:b/>
          <w:bCs/>
          <w:color w:val="26282F"/>
        </w:rPr>
        <w:t>4.2</w:t>
      </w:r>
      <w:r w:rsidRPr="00ED140B">
        <w:rPr>
          <w:rFonts w:ascii="Liberation Serif" w:hAnsi="Liberation Serif" w:cs="Liberation Serif"/>
          <w:b/>
          <w:color w:val="26282F"/>
          <w:vertAlign w:val="superscript"/>
        </w:rPr>
        <w:t>2</w:t>
      </w:r>
      <w:r w:rsidRPr="00ED140B">
        <w:rPr>
          <w:rFonts w:ascii="Liberation Serif" w:eastAsia="Times New Roman" w:hAnsi="Liberation Serif" w:cs="Liberation Serif"/>
          <w:b/>
          <w:bCs/>
          <w:color w:val="26282F"/>
        </w:rPr>
        <w:t xml:space="preserve">.2. </w:t>
      </w:r>
      <w:r w:rsidRPr="00ED140B">
        <w:rPr>
          <w:rFonts w:ascii="Liberation Serif" w:hAnsi="Liberation Serif" w:cs="Liberation Serif"/>
          <w:b/>
          <w:bCs/>
        </w:rPr>
        <w:t>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bookmarkEnd w:id="104"/>
    </w:p>
    <w:p w14:paraId="6633489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 связанных с целями устойчивого развития.</w:t>
      </w:r>
    </w:p>
    <w:p w14:paraId="5875AB91"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3543AF2C" w14:textId="77777777" w:rsidR="008A1081" w:rsidRPr="00ED140B" w:rsidRDefault="008A1081" w:rsidP="008A1081">
      <w:pPr>
        <w:ind w:firstLine="709"/>
        <w:contextualSpacing/>
        <w:rPr>
          <w:rFonts w:ascii="Liberation Serif" w:hAnsi="Liberation Serif" w:cs="Liberation Serif"/>
        </w:rPr>
      </w:pPr>
    </w:p>
    <w:p w14:paraId="00A3E821"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05" w:name="_Toc196228907"/>
      <w:r w:rsidRPr="00ED140B">
        <w:rPr>
          <w:rFonts w:ascii="Liberation Serif" w:hAnsi="Liberation Serif" w:cs="Liberation Serif"/>
          <w:b/>
          <w:bCs/>
        </w:rPr>
        <w:t>4.2</w:t>
      </w:r>
      <w:r w:rsidRPr="00ED140B">
        <w:rPr>
          <w:rFonts w:ascii="Liberation Serif" w:hAnsi="Liberation Serif" w:cs="Liberation Serif"/>
          <w:b/>
          <w:bCs/>
          <w:vertAlign w:val="superscript"/>
        </w:rPr>
        <w:t>3</w:t>
      </w:r>
      <w:r w:rsidRPr="00ED140B">
        <w:rPr>
          <w:rFonts w:ascii="Liberation Serif" w:hAnsi="Liberation Serif" w:cs="Liberation Serif"/>
          <w:b/>
          <w:bCs/>
        </w:rPr>
        <w:t>. Дополнительные сведения, раскрываемые эмитентами облигаций климатического перехода</w:t>
      </w:r>
      <w:bookmarkEnd w:id="105"/>
    </w:p>
    <w:p w14:paraId="2B0CF5DC" w14:textId="77777777" w:rsidR="008A1081" w:rsidRPr="00ED140B" w:rsidRDefault="008A1081" w:rsidP="008A1081">
      <w:pPr>
        <w:ind w:firstLine="709"/>
        <w:contextualSpacing/>
        <w:jc w:val="center"/>
        <w:outlineLvl w:val="0"/>
        <w:rPr>
          <w:rFonts w:ascii="Liberation Serif" w:eastAsia="Times New Roman" w:hAnsi="Liberation Serif" w:cs="Liberation Serif"/>
          <w:b/>
          <w:bCs/>
          <w:color w:val="26282F"/>
        </w:rPr>
      </w:pPr>
      <w:bookmarkStart w:id="106" w:name="_Toc196228908"/>
      <w:r w:rsidRPr="00ED140B">
        <w:rPr>
          <w:rFonts w:ascii="Liberation Serif" w:eastAsia="Times New Roman" w:hAnsi="Liberation Serif" w:cs="Liberation Serif"/>
          <w:b/>
          <w:bCs/>
          <w:color w:val="26282F"/>
        </w:rPr>
        <w:t>4.2</w:t>
      </w:r>
      <w:r w:rsidRPr="00ED140B">
        <w:rPr>
          <w:rFonts w:ascii="Liberation Serif" w:hAnsi="Liberation Serif" w:cs="Liberation Serif"/>
          <w:color w:val="26282F"/>
          <w:vertAlign w:val="superscript"/>
        </w:rPr>
        <w:t>3</w:t>
      </w:r>
      <w:r w:rsidRPr="00ED140B">
        <w:rPr>
          <w:rFonts w:ascii="Liberation Serif" w:eastAsia="Times New Roman" w:hAnsi="Liberation Serif" w:cs="Liberation Serif"/>
          <w:b/>
          <w:bCs/>
          <w:color w:val="26282F"/>
        </w:rPr>
        <w:t xml:space="preserve">.2. </w:t>
      </w:r>
      <w:r w:rsidRPr="00ED140B">
        <w:rPr>
          <w:rFonts w:ascii="Liberation Serif" w:hAnsi="Liberation Serif" w:cs="Liberation Serif"/>
          <w:b/>
          <w:bCs/>
        </w:rPr>
        <w:t>Информация</w:t>
      </w:r>
      <w:r w:rsidRPr="00ED140B">
        <w:rPr>
          <w:rFonts w:ascii="Liberation Serif" w:eastAsia="Times New Roman" w:hAnsi="Liberation Serif" w:cs="Liberation Serif"/>
          <w:b/>
          <w:bCs/>
          <w:color w:val="26282F"/>
        </w:rPr>
        <w:t xml:space="preserve"> о реализации стратегии климатического перехода эмитента</w:t>
      </w:r>
      <w:bookmarkEnd w:id="106"/>
    </w:p>
    <w:p w14:paraId="2B40B16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 климатического перехода.</w:t>
      </w:r>
    </w:p>
    <w:p w14:paraId="6BE33990"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072429C9" w14:textId="77777777" w:rsidR="008A1081" w:rsidRPr="00ED140B" w:rsidRDefault="008A1081" w:rsidP="008A1081">
      <w:pPr>
        <w:ind w:firstLine="709"/>
        <w:contextualSpacing/>
        <w:rPr>
          <w:rFonts w:ascii="Liberation Serif" w:hAnsi="Liberation Serif" w:cs="Liberation Serif"/>
        </w:rPr>
      </w:pPr>
    </w:p>
    <w:p w14:paraId="1163C56F"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07" w:name="_Toc196228909"/>
      <w:bookmarkStart w:id="108" w:name="sub_3243"/>
      <w:r w:rsidRPr="00ED140B">
        <w:rPr>
          <w:rFonts w:ascii="Liberation Serif" w:hAnsi="Liberation Serif" w:cs="Liberation Serif"/>
          <w:b/>
          <w:bCs/>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07"/>
    </w:p>
    <w:bookmarkEnd w:id="108"/>
    <w:p w14:paraId="3B99FCC1" w14:textId="77777777" w:rsidR="008A1081" w:rsidRPr="00ED140B" w:rsidRDefault="008A1081" w:rsidP="008A1081">
      <w:pPr>
        <w:ind w:firstLine="709"/>
        <w:contextualSpacing/>
        <w:rPr>
          <w:rFonts w:ascii="Liberation Serif" w:hAnsi="Liberation Serif" w:cs="Liberation Serif"/>
        </w:rPr>
      </w:pPr>
    </w:p>
    <w:p w14:paraId="1D825241"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w:t>
      </w:r>
    </w:p>
    <w:p w14:paraId="2B9A4ECC" w14:textId="77777777" w:rsidR="008A1081" w:rsidRPr="00ED140B" w:rsidRDefault="008A1081" w:rsidP="008A1081">
      <w:pPr>
        <w:ind w:firstLine="709"/>
        <w:contextualSpacing/>
        <w:rPr>
          <w:rFonts w:ascii="Liberation Serif" w:eastAsia="Times New Roman" w:hAnsi="Liberation Serif" w:cs="Liberation Serif"/>
        </w:rPr>
      </w:pPr>
      <w:bookmarkStart w:id="109" w:name="sub_32431"/>
      <w:r w:rsidRPr="00ED140B">
        <w:rPr>
          <w:rFonts w:ascii="Liberation Serif" w:eastAsia="Times New Roman" w:hAnsi="Liberation Serif" w:cs="Liberation Serif"/>
        </w:rPr>
        <w:t>Регистрация проспекта или публичного размещения (размещения путем открытой подписки) облигаций с обеспечением, обязательства по которым не исполнены, не осуществлялась.</w:t>
      </w:r>
    </w:p>
    <w:p w14:paraId="59CDB103"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430CB62D" w14:textId="77777777" w:rsidR="008A1081" w:rsidRPr="00ED140B" w:rsidRDefault="008A1081" w:rsidP="008A1081">
      <w:pPr>
        <w:ind w:firstLine="709"/>
        <w:contextualSpacing/>
        <w:rPr>
          <w:rFonts w:ascii="Liberation Serif" w:eastAsia="Times New Roman" w:hAnsi="Liberation Serif" w:cs="Liberation Serif"/>
        </w:rPr>
      </w:pPr>
    </w:p>
    <w:p w14:paraId="59B5C060" w14:textId="77777777" w:rsidR="008A1081" w:rsidRPr="00ED140B" w:rsidRDefault="008A1081" w:rsidP="008A1081">
      <w:pPr>
        <w:ind w:firstLine="709"/>
        <w:contextualSpacing/>
        <w:jc w:val="center"/>
        <w:outlineLvl w:val="1"/>
        <w:rPr>
          <w:rFonts w:ascii="Liberation Serif" w:eastAsia="Times New Roman" w:hAnsi="Liberation Serif" w:cs="Liberation Serif"/>
          <w:b/>
        </w:rPr>
      </w:pPr>
      <w:bookmarkStart w:id="110" w:name="_Toc196228910"/>
      <w:r w:rsidRPr="00ED140B">
        <w:rPr>
          <w:rFonts w:ascii="Liberation Serif" w:eastAsia="Times New Roman" w:hAnsi="Liberation Serif" w:cs="Liberation Serif"/>
          <w:b/>
        </w:rPr>
        <w:t xml:space="preserve">4.3.1. </w:t>
      </w:r>
      <w:r w:rsidRPr="00ED140B">
        <w:rPr>
          <w:rFonts w:ascii="Liberation Serif" w:hAnsi="Liberation Serif" w:cs="Liberation Serif"/>
          <w:b/>
          <w:bCs/>
        </w:rPr>
        <w:t>Дополнительные</w:t>
      </w:r>
      <w:r w:rsidRPr="00ED140B">
        <w:rPr>
          <w:rFonts w:ascii="Liberation Serif" w:eastAsia="Times New Roman" w:hAnsi="Liberation Serif" w:cs="Liberation Serif"/>
          <w:b/>
        </w:rPr>
        <w:t xml:space="preserve"> сведения об ипотечном покрытии по облигациям эмитента с ипотечным покрытием</w:t>
      </w:r>
      <w:bookmarkEnd w:id="110"/>
    </w:p>
    <w:p w14:paraId="2CA20F86" w14:textId="77777777" w:rsidR="008A1081" w:rsidRPr="00ED140B" w:rsidRDefault="008A1081" w:rsidP="008A1081">
      <w:pPr>
        <w:ind w:firstLine="709"/>
        <w:contextualSpacing/>
        <w:rPr>
          <w:rFonts w:ascii="Liberation Serif" w:eastAsia="Times New Roman" w:hAnsi="Liberation Serif" w:cs="Liberation Serif"/>
        </w:rPr>
      </w:pPr>
    </w:p>
    <w:p w14:paraId="603A49B1"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 с ипотечным покрытием.</w:t>
      </w:r>
    </w:p>
    <w:p w14:paraId="3729E61D"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5D6DC611" w14:textId="77777777" w:rsidR="008A1081" w:rsidRPr="00ED140B" w:rsidRDefault="008A1081" w:rsidP="008A1081">
      <w:pPr>
        <w:ind w:firstLine="709"/>
        <w:contextualSpacing/>
        <w:rPr>
          <w:rFonts w:ascii="Liberation Serif" w:eastAsia="Times New Roman" w:hAnsi="Liberation Serif" w:cs="Liberation Serif"/>
        </w:rPr>
      </w:pPr>
    </w:p>
    <w:p w14:paraId="57546AB8" w14:textId="77777777" w:rsidR="008A1081" w:rsidRPr="00ED140B" w:rsidRDefault="008A1081" w:rsidP="008A1081">
      <w:pPr>
        <w:ind w:firstLine="709"/>
        <w:contextualSpacing/>
        <w:jc w:val="center"/>
        <w:outlineLvl w:val="1"/>
        <w:rPr>
          <w:rFonts w:ascii="Liberation Serif" w:eastAsia="Times New Roman" w:hAnsi="Liberation Serif" w:cs="Liberation Serif"/>
          <w:b/>
        </w:rPr>
      </w:pPr>
      <w:bookmarkStart w:id="111" w:name="_Toc196228911"/>
      <w:r w:rsidRPr="00ED140B">
        <w:rPr>
          <w:rFonts w:ascii="Liberation Serif" w:eastAsia="Times New Roman" w:hAnsi="Liberation Serif" w:cs="Liberation Serif"/>
          <w:b/>
        </w:rPr>
        <w:t xml:space="preserve">4.3.2. </w:t>
      </w:r>
      <w:r w:rsidRPr="00ED140B">
        <w:rPr>
          <w:rFonts w:ascii="Liberation Serif" w:hAnsi="Liberation Serif" w:cs="Liberation Serif"/>
          <w:b/>
          <w:bCs/>
        </w:rPr>
        <w:t>Дополнительные</w:t>
      </w:r>
      <w:r w:rsidRPr="00ED140B">
        <w:rPr>
          <w:rFonts w:ascii="Liberation Serif" w:eastAsia="Times New Roman" w:hAnsi="Liberation Serif" w:cs="Liberation Serif"/>
          <w:b/>
        </w:rPr>
        <w:t xml:space="preserve"> сведения о залоговом обеспечении денежными требованиями по облигациям эмитента с залоговым обеспечением денежными требованиями</w:t>
      </w:r>
      <w:bookmarkEnd w:id="111"/>
    </w:p>
    <w:p w14:paraId="5C8EE7F0"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Эмитентом не производился выпуск облигаций с залоговым обеспечением денежными требованиями.</w:t>
      </w:r>
    </w:p>
    <w:p w14:paraId="7164CCE2"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4314ED1E" w14:textId="77777777" w:rsidR="008A1081" w:rsidRPr="00ED140B" w:rsidRDefault="008A1081" w:rsidP="008A1081">
      <w:pPr>
        <w:ind w:firstLine="709"/>
        <w:contextualSpacing/>
        <w:rPr>
          <w:rFonts w:ascii="Liberation Serif" w:eastAsia="Times New Roman" w:hAnsi="Liberation Serif" w:cs="Liberation Serif"/>
        </w:rPr>
      </w:pPr>
    </w:p>
    <w:p w14:paraId="14D96AD9"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12" w:name="_Toc196228912"/>
      <w:bookmarkStart w:id="113" w:name="sub_3244"/>
      <w:bookmarkEnd w:id="109"/>
      <w:r w:rsidRPr="00ED140B">
        <w:rPr>
          <w:rFonts w:ascii="Liberation Serif" w:hAnsi="Liberation Serif" w:cs="Liberation Serif"/>
          <w:b/>
          <w:bCs/>
        </w:rPr>
        <w:t>4.4. Сведения об объявленных и выплаченных дивидендах по акциям эмитента</w:t>
      </w:r>
      <w:bookmarkEnd w:id="112"/>
    </w:p>
    <w:bookmarkEnd w:id="113"/>
    <w:p w14:paraId="73E4BD3A" w14:textId="77777777" w:rsidR="008A1081" w:rsidRPr="00ED140B" w:rsidRDefault="008A1081" w:rsidP="008A1081">
      <w:pPr>
        <w:ind w:firstLine="709"/>
        <w:contextualSpacing/>
        <w:rPr>
          <w:rFonts w:ascii="Liberation Serif" w:eastAsia="Yu Mincho Light" w:hAnsi="Liberation Serif" w:cs="Liberation Serif"/>
          <w:b/>
          <w:bCs/>
          <w:i/>
          <w:iCs/>
        </w:rPr>
      </w:pPr>
    </w:p>
    <w:p w14:paraId="293C5554" w14:textId="77777777" w:rsidR="008A1081" w:rsidRPr="00ED140B" w:rsidRDefault="008A1081" w:rsidP="008A1081">
      <w:pPr>
        <w:ind w:firstLine="709"/>
        <w:contextualSpacing/>
        <w:rPr>
          <w:rFonts w:ascii="Liberation Serif" w:eastAsia="Yu Mincho Light" w:hAnsi="Liberation Serif" w:cs="Liberation Serif"/>
        </w:rPr>
      </w:pPr>
      <w:bookmarkStart w:id="114" w:name="sub_3245"/>
      <w:r w:rsidRPr="00ED140B">
        <w:rPr>
          <w:rFonts w:ascii="Liberation Serif" w:eastAsia="Yu Mincho Light" w:hAnsi="Liberation Serif" w:cs="Liberation Serif"/>
        </w:rPr>
        <w:t>Дивидендный период</w:t>
      </w:r>
    </w:p>
    <w:p w14:paraId="0AA249B7" w14:textId="77777777" w:rsidR="008A1081" w:rsidRPr="00ED140B" w:rsidRDefault="008A1081" w:rsidP="008A1081">
      <w:pPr>
        <w:ind w:firstLine="709"/>
        <w:contextualSpacing/>
        <w:rPr>
          <w:rFonts w:ascii="Liberation Serif" w:eastAsia="Yu Mincho Light" w:hAnsi="Liberation Serif" w:cs="Liberation Serif"/>
        </w:rPr>
      </w:pPr>
      <w:r w:rsidRPr="00ED140B">
        <w:rPr>
          <w:rFonts w:ascii="Liberation Serif" w:eastAsia="Yu Mincho Light" w:hAnsi="Liberation Serif" w:cs="Liberation Serif"/>
        </w:rPr>
        <w:t>Год:</w:t>
      </w:r>
      <w:r w:rsidRPr="00ED140B">
        <w:rPr>
          <w:rFonts w:ascii="Liberation Serif" w:eastAsia="Yu Mincho Light" w:hAnsi="Liberation Serif" w:cs="Liberation Serif"/>
          <w:b/>
          <w:bCs/>
          <w:i/>
          <w:iCs/>
        </w:rPr>
        <w:t xml:space="preserve"> 2021</w:t>
      </w:r>
    </w:p>
    <w:p w14:paraId="0EF2AEED" w14:textId="77777777" w:rsidR="008A1081" w:rsidRPr="00ED140B" w:rsidRDefault="008A1081" w:rsidP="008A1081">
      <w:pPr>
        <w:ind w:firstLine="709"/>
        <w:contextualSpacing/>
        <w:rPr>
          <w:rFonts w:ascii="Liberation Serif" w:eastAsia="Yu Mincho Light" w:hAnsi="Liberation Serif" w:cs="Liberation Serif"/>
          <w:b/>
          <w:bCs/>
          <w:i/>
          <w:iCs/>
        </w:rPr>
      </w:pPr>
      <w:r w:rsidRPr="00ED140B">
        <w:rPr>
          <w:rFonts w:ascii="Liberation Serif" w:eastAsia="Yu Mincho Light" w:hAnsi="Liberation Serif" w:cs="Liberation Serif"/>
          <w:b/>
          <w:bCs/>
          <w:i/>
          <w:iCs/>
        </w:rPr>
        <w:t>На Общем собрании акционеров, состоявшемся 12.05.2022 года, принято решение не выплачивать дивиденды по обыкновенным и привилегированным акциям Общества по результатам 2021 отчётного года.</w:t>
      </w:r>
    </w:p>
    <w:p w14:paraId="0F2D6B7B" w14:textId="77777777" w:rsidR="008A1081" w:rsidRPr="00ED140B" w:rsidRDefault="008A1081" w:rsidP="008A1081">
      <w:pPr>
        <w:ind w:firstLine="709"/>
        <w:contextualSpacing/>
        <w:rPr>
          <w:rFonts w:ascii="Liberation Serif" w:eastAsia="Yu Mincho Light" w:hAnsi="Liberation Serif" w:cs="Liberation Serif"/>
          <w:b/>
        </w:rPr>
      </w:pPr>
    </w:p>
    <w:p w14:paraId="5C80F5B2" w14:textId="77777777" w:rsidR="008A1081" w:rsidRPr="00ED140B" w:rsidRDefault="008A1081" w:rsidP="008A1081">
      <w:pPr>
        <w:ind w:firstLine="709"/>
        <w:contextualSpacing/>
        <w:rPr>
          <w:rFonts w:ascii="Liberation Serif" w:eastAsia="Yu Mincho Light" w:hAnsi="Liberation Serif" w:cs="Liberation Serif"/>
        </w:rPr>
      </w:pPr>
      <w:r w:rsidRPr="00ED140B">
        <w:rPr>
          <w:rFonts w:ascii="Liberation Serif" w:eastAsia="Yu Mincho Light" w:hAnsi="Liberation Serif" w:cs="Liberation Serif"/>
        </w:rPr>
        <w:t>Дивидендный период</w:t>
      </w:r>
    </w:p>
    <w:p w14:paraId="5A5E875A" w14:textId="77777777" w:rsidR="008A1081" w:rsidRPr="00ED140B" w:rsidRDefault="008A1081" w:rsidP="008A1081">
      <w:pPr>
        <w:ind w:firstLine="709"/>
        <w:contextualSpacing/>
        <w:rPr>
          <w:rFonts w:ascii="Liberation Serif" w:eastAsia="Yu Mincho Light" w:hAnsi="Liberation Serif" w:cs="Liberation Serif"/>
        </w:rPr>
      </w:pPr>
      <w:r w:rsidRPr="00ED140B">
        <w:rPr>
          <w:rFonts w:ascii="Liberation Serif" w:eastAsia="Yu Mincho Light" w:hAnsi="Liberation Serif" w:cs="Liberation Serif"/>
        </w:rPr>
        <w:t>Год:</w:t>
      </w:r>
      <w:r w:rsidRPr="00ED140B">
        <w:rPr>
          <w:rFonts w:ascii="Liberation Serif" w:eastAsia="Yu Mincho Light" w:hAnsi="Liberation Serif" w:cs="Liberation Serif"/>
          <w:b/>
          <w:bCs/>
          <w:i/>
          <w:iCs/>
        </w:rPr>
        <w:t xml:space="preserve"> 2022</w:t>
      </w:r>
    </w:p>
    <w:p w14:paraId="777B71CA" w14:textId="77777777" w:rsidR="008A1081" w:rsidRPr="00ED140B" w:rsidRDefault="008A1081" w:rsidP="008A1081">
      <w:pPr>
        <w:ind w:firstLine="709"/>
        <w:contextualSpacing/>
        <w:rPr>
          <w:rFonts w:ascii="Liberation Serif" w:eastAsia="Yu Mincho Light" w:hAnsi="Liberation Serif" w:cs="Liberation Serif"/>
          <w:b/>
          <w:bCs/>
          <w:i/>
          <w:iCs/>
        </w:rPr>
      </w:pPr>
      <w:r w:rsidRPr="00ED140B">
        <w:rPr>
          <w:rFonts w:ascii="Liberation Serif" w:eastAsia="Yu Mincho Light" w:hAnsi="Liberation Serif" w:cs="Liberation Serif"/>
          <w:b/>
          <w:bCs/>
          <w:i/>
          <w:iCs/>
        </w:rPr>
        <w:t>На Общем собрании акционеров, состоявшемся 26.05.2023 года, принято решение не выплачивать дивиденды по обыкновенным и привилегированным акциям Общества по результатам 2022 отчётного года.</w:t>
      </w:r>
    </w:p>
    <w:p w14:paraId="55C95A60" w14:textId="77777777" w:rsidR="008A1081" w:rsidRPr="00ED140B" w:rsidRDefault="008A1081" w:rsidP="008A1081">
      <w:pPr>
        <w:ind w:firstLine="709"/>
        <w:contextualSpacing/>
        <w:rPr>
          <w:rFonts w:ascii="Liberation Serif" w:eastAsia="Yu Mincho Light" w:hAnsi="Liberation Serif" w:cs="Liberation Serif"/>
          <w:b/>
        </w:rPr>
      </w:pPr>
    </w:p>
    <w:p w14:paraId="289D08CA" w14:textId="77777777" w:rsidR="008A1081" w:rsidRPr="00ED140B" w:rsidRDefault="008A1081" w:rsidP="008A1081">
      <w:pPr>
        <w:ind w:firstLine="709"/>
        <w:contextualSpacing/>
        <w:rPr>
          <w:rFonts w:ascii="Liberation Serif" w:eastAsia="Yu Mincho Light" w:hAnsi="Liberation Serif" w:cs="Liberation Serif"/>
        </w:rPr>
      </w:pPr>
      <w:r w:rsidRPr="00ED140B">
        <w:rPr>
          <w:rFonts w:ascii="Liberation Serif" w:eastAsia="Yu Mincho Light" w:hAnsi="Liberation Serif" w:cs="Liberation Serif"/>
        </w:rPr>
        <w:t>Дивидендный период</w:t>
      </w:r>
    </w:p>
    <w:p w14:paraId="2B670726" w14:textId="77777777" w:rsidR="008A1081" w:rsidRPr="00ED140B" w:rsidRDefault="008A1081" w:rsidP="008A1081">
      <w:pPr>
        <w:ind w:firstLine="709"/>
        <w:contextualSpacing/>
        <w:rPr>
          <w:rFonts w:ascii="Liberation Serif" w:eastAsia="Yu Mincho Light" w:hAnsi="Liberation Serif" w:cs="Liberation Serif"/>
        </w:rPr>
      </w:pPr>
      <w:r w:rsidRPr="00ED140B">
        <w:rPr>
          <w:rFonts w:ascii="Liberation Serif" w:eastAsia="Yu Mincho Light" w:hAnsi="Liberation Serif" w:cs="Liberation Serif"/>
        </w:rPr>
        <w:t>Год:</w:t>
      </w:r>
      <w:r w:rsidRPr="00ED140B">
        <w:rPr>
          <w:rFonts w:ascii="Liberation Serif" w:eastAsia="Yu Mincho Light" w:hAnsi="Liberation Serif" w:cs="Liberation Serif"/>
          <w:b/>
          <w:bCs/>
          <w:i/>
          <w:iCs/>
        </w:rPr>
        <w:t xml:space="preserve"> 2023</w:t>
      </w:r>
    </w:p>
    <w:p w14:paraId="2A8A0783" w14:textId="77777777" w:rsidR="008A1081" w:rsidRPr="00ED140B" w:rsidRDefault="008A1081" w:rsidP="008A1081">
      <w:pPr>
        <w:ind w:firstLine="709"/>
        <w:contextualSpacing/>
        <w:rPr>
          <w:rFonts w:ascii="Liberation Serif" w:eastAsia="Yu Mincho Light" w:hAnsi="Liberation Serif" w:cs="Liberation Serif"/>
          <w:b/>
          <w:bCs/>
          <w:i/>
          <w:iCs/>
        </w:rPr>
      </w:pPr>
      <w:r w:rsidRPr="00ED140B">
        <w:rPr>
          <w:rFonts w:ascii="Liberation Serif" w:eastAsia="Yu Mincho Light" w:hAnsi="Liberation Serif" w:cs="Liberation Serif"/>
          <w:b/>
          <w:bCs/>
          <w:i/>
          <w:iCs/>
        </w:rPr>
        <w:t>На Общем собрании акционеров, состоявшемся 17.05.2024 года, принято решение не выплачивать дивиденды по обыкновенным и привилегированным акциям Общества по результатам 2023 отчётного года.</w:t>
      </w:r>
    </w:p>
    <w:p w14:paraId="0C4EE3BE" w14:textId="77777777" w:rsidR="008A1081" w:rsidRPr="00ED140B" w:rsidRDefault="008A1081" w:rsidP="008A1081">
      <w:pPr>
        <w:ind w:firstLine="709"/>
        <w:contextualSpacing/>
        <w:jc w:val="center"/>
        <w:outlineLvl w:val="0"/>
        <w:rPr>
          <w:rFonts w:ascii="Liberation Serif" w:hAnsi="Liberation Serif" w:cs="Liberation Serif"/>
          <w:b/>
          <w:bCs/>
        </w:rPr>
      </w:pPr>
    </w:p>
    <w:p w14:paraId="49839783"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15" w:name="_Toc196228913"/>
      <w:r w:rsidRPr="00ED140B">
        <w:rPr>
          <w:rFonts w:ascii="Liberation Serif" w:hAnsi="Liberation Serif" w:cs="Liberation Serif"/>
          <w:b/>
          <w:bCs/>
        </w:rPr>
        <w:t>4.5. Сведения об организациях, осуществляющих учёт прав на эмиссионные ценные бумаги эмитента</w:t>
      </w:r>
      <w:bookmarkEnd w:id="115"/>
    </w:p>
    <w:bookmarkEnd w:id="114"/>
    <w:p w14:paraId="58584BDD" w14:textId="77777777" w:rsidR="008A1081" w:rsidRPr="00ED140B" w:rsidRDefault="008A1081" w:rsidP="008A1081">
      <w:pPr>
        <w:ind w:firstLine="709"/>
        <w:contextualSpacing/>
        <w:rPr>
          <w:rFonts w:ascii="Liberation Serif" w:hAnsi="Liberation Serif" w:cs="Liberation Serif"/>
        </w:rPr>
      </w:pPr>
    </w:p>
    <w:p w14:paraId="4E633DDE"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16" w:name="_Toc196228914"/>
      <w:bookmarkStart w:id="117" w:name="sub_32451"/>
      <w:r w:rsidRPr="00ED140B">
        <w:rPr>
          <w:rFonts w:ascii="Liberation Serif" w:hAnsi="Liberation Serif" w:cs="Liberation Serif"/>
          <w:b/>
          <w:bCs/>
        </w:rPr>
        <w:t>4.5.1 Сведения о регистраторе, осуществляющем ведение реестра владельцев ценных бумаг эмитента</w:t>
      </w:r>
      <w:bookmarkEnd w:id="116"/>
    </w:p>
    <w:bookmarkEnd w:id="117"/>
    <w:p w14:paraId="50494CA8" w14:textId="77777777" w:rsidR="008A1081" w:rsidRPr="00ED140B" w:rsidRDefault="008A1081" w:rsidP="008A1081">
      <w:pPr>
        <w:ind w:firstLine="709"/>
        <w:contextualSpacing/>
        <w:rPr>
          <w:rFonts w:ascii="Liberation Serif" w:hAnsi="Liberation Serif" w:cs="Liberation Serif"/>
        </w:rPr>
      </w:pPr>
    </w:p>
    <w:p w14:paraId="270EAF29" w14:textId="77777777" w:rsidR="008A1081" w:rsidRPr="00ED140B" w:rsidRDefault="008A1081" w:rsidP="008A1081">
      <w:pPr>
        <w:ind w:firstLine="709"/>
        <w:contextualSpacing/>
        <w:rPr>
          <w:rFonts w:ascii="Liberation Serif" w:eastAsia="Times New Roman" w:hAnsi="Liberation Serif" w:cs="Liberation Serif"/>
        </w:rPr>
      </w:pPr>
      <w:r w:rsidRPr="00883A5F">
        <w:rPr>
          <w:rFonts w:ascii="Liberation Serif" w:eastAsia="Times New Roman" w:hAnsi="Liberation Serif" w:cs="Liberation Serif"/>
        </w:rPr>
        <w:t>Держателем реестра акционеров Общества, осуществляющим учёт прав на акции общества, является регистратор.</w:t>
      </w:r>
    </w:p>
    <w:p w14:paraId="79628179" w14:textId="77777777" w:rsidR="008A1081" w:rsidRPr="00ED140B" w:rsidRDefault="008A1081" w:rsidP="008A1081">
      <w:pPr>
        <w:ind w:firstLine="709"/>
        <w:contextualSpacing/>
        <w:rPr>
          <w:rFonts w:ascii="Liberation Serif" w:eastAsia="Times New Roman" w:hAnsi="Liberation Serif" w:cs="Liberation Serif"/>
        </w:rPr>
      </w:pPr>
    </w:p>
    <w:p w14:paraId="530DE708" w14:textId="77777777" w:rsidR="008A1081" w:rsidRPr="00ED140B" w:rsidRDefault="008A1081" w:rsidP="008A1081">
      <w:pPr>
        <w:ind w:firstLine="709"/>
        <w:contextualSpacing/>
        <w:rPr>
          <w:rFonts w:ascii="Liberation Serif" w:eastAsia="Times New Roman" w:hAnsi="Liberation Serif" w:cs="Liberation Serif"/>
          <w:b/>
        </w:rPr>
      </w:pPr>
      <w:r w:rsidRPr="00ED140B">
        <w:rPr>
          <w:rFonts w:ascii="Liberation Serif" w:eastAsia="Times New Roman" w:hAnsi="Liberation Serif" w:cs="Liberation Serif"/>
          <w:b/>
        </w:rPr>
        <w:t>Сведения о регистраторе</w:t>
      </w:r>
    </w:p>
    <w:p w14:paraId="57650348"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Полное фирменное наименование: </w:t>
      </w:r>
      <w:r w:rsidRPr="00ED140B">
        <w:rPr>
          <w:rFonts w:ascii="Liberation Serif" w:eastAsia="Times New Roman" w:hAnsi="Liberation Serif" w:cs="Liberation Serif"/>
          <w:b/>
          <w:i/>
        </w:rPr>
        <w:t>Общество с ограниченной ответственностью «Реестр-РН»</w:t>
      </w:r>
    </w:p>
    <w:p w14:paraId="593BD824"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Сокращенное фирменное наименование: </w:t>
      </w:r>
      <w:r w:rsidRPr="00ED140B">
        <w:rPr>
          <w:rFonts w:ascii="Liberation Serif" w:eastAsia="Times New Roman" w:hAnsi="Liberation Serif" w:cs="Liberation Serif"/>
          <w:b/>
          <w:i/>
        </w:rPr>
        <w:t>ООО «Реестр-РН».</w:t>
      </w:r>
    </w:p>
    <w:p w14:paraId="67DFC800"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Место нахождения регистратора: </w:t>
      </w:r>
      <w:r w:rsidRPr="00ED140B">
        <w:rPr>
          <w:rFonts w:ascii="Liberation Serif" w:eastAsia="Times New Roman" w:hAnsi="Liberation Serif" w:cs="Liberation Serif"/>
          <w:b/>
          <w:i/>
        </w:rPr>
        <w:t>Российская Федерация, г. Москва.</w:t>
      </w:r>
    </w:p>
    <w:p w14:paraId="0F08898F"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Адрес регистратора: </w:t>
      </w:r>
      <w:r w:rsidRPr="00ED140B">
        <w:rPr>
          <w:rFonts w:ascii="Liberation Serif" w:eastAsia="Times New Roman" w:hAnsi="Liberation Serif" w:cs="Liberation Serif"/>
          <w:b/>
          <w:i/>
        </w:rPr>
        <w:t>115093, Г.МОСКВА, ВН.ТЕР.Г. МУНИЦИПАЛЬНЫЙ ОКРУГ ЗАМОСКВОРЕЧЬЕ, ПЕР 1-Й ЩИПКОВСКИЙ, Д. 20.</w:t>
      </w:r>
    </w:p>
    <w:p w14:paraId="5591F975"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ИНН: </w:t>
      </w:r>
      <w:r w:rsidRPr="00ED140B">
        <w:rPr>
          <w:rFonts w:ascii="Liberation Serif" w:eastAsia="Times New Roman" w:hAnsi="Liberation Serif" w:cs="Liberation Serif"/>
          <w:b/>
          <w:i/>
        </w:rPr>
        <w:t>7705397301.</w:t>
      </w:r>
    </w:p>
    <w:p w14:paraId="5C1BD46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ОГРН: </w:t>
      </w:r>
      <w:r w:rsidRPr="00ED140B">
        <w:rPr>
          <w:rFonts w:ascii="Liberation Serif" w:eastAsia="Times New Roman" w:hAnsi="Liberation Serif" w:cs="Liberation Serif"/>
          <w:b/>
          <w:i/>
        </w:rPr>
        <w:t>1027700172818.</w:t>
      </w:r>
    </w:p>
    <w:p w14:paraId="32B101A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Данные о лицензии на осуществление деятельности по ведению реестра владельцев ценных бумаг:</w:t>
      </w:r>
    </w:p>
    <w:p w14:paraId="4B9A773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Номер: </w:t>
      </w:r>
      <w:r w:rsidRPr="00ED140B">
        <w:rPr>
          <w:rFonts w:ascii="Liberation Serif" w:eastAsia="Times New Roman" w:hAnsi="Liberation Serif" w:cs="Liberation Serif"/>
          <w:b/>
          <w:i/>
        </w:rPr>
        <w:t>10-000-1-00330.</w:t>
      </w:r>
    </w:p>
    <w:p w14:paraId="7FDCF868"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Дата выдачи: </w:t>
      </w:r>
      <w:r w:rsidRPr="00ED140B">
        <w:rPr>
          <w:rFonts w:ascii="Liberation Serif" w:eastAsia="Times New Roman" w:hAnsi="Liberation Serif" w:cs="Liberation Serif"/>
          <w:b/>
          <w:i/>
        </w:rPr>
        <w:t>16.12.2004.</w:t>
      </w:r>
    </w:p>
    <w:p w14:paraId="5B32B626"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Дата окончания действия: </w:t>
      </w:r>
      <w:r w:rsidRPr="00ED140B">
        <w:rPr>
          <w:rFonts w:ascii="Liberation Serif" w:eastAsia="Times New Roman" w:hAnsi="Liberation Serif" w:cs="Liberation Serif"/>
          <w:b/>
          <w:i/>
        </w:rPr>
        <w:t>бессрочная.</w:t>
      </w:r>
    </w:p>
    <w:p w14:paraId="4382C01F"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Наименование органа, выдавшего лицензию: </w:t>
      </w:r>
      <w:r w:rsidRPr="00ED140B">
        <w:rPr>
          <w:rFonts w:ascii="Liberation Serif" w:eastAsia="Times New Roman" w:hAnsi="Liberation Serif" w:cs="Liberation Serif"/>
          <w:b/>
          <w:i/>
        </w:rPr>
        <w:t>ФКЦБ (ФСФР) России.</w:t>
      </w:r>
    </w:p>
    <w:p w14:paraId="0A1149D2"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Дата, с которой регистратор осуществляет ведение реестра владельцев ценных бумаг эмитента: </w:t>
      </w:r>
      <w:r w:rsidRPr="00ED140B">
        <w:rPr>
          <w:rFonts w:ascii="Liberation Serif" w:eastAsia="Times New Roman" w:hAnsi="Liberation Serif" w:cs="Liberation Serif"/>
          <w:b/>
          <w:i/>
        </w:rPr>
        <w:t>22.01.2011.</w:t>
      </w:r>
    </w:p>
    <w:p w14:paraId="5449A79F" w14:textId="77777777" w:rsidR="008A1081" w:rsidRPr="00ED140B" w:rsidRDefault="008A1081" w:rsidP="008A1081">
      <w:pPr>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В период между отчётной датой (датой окончания отчётного периода) и датой раскрытия финансовой отчётности в составе указанной информации изменений не происходило.</w:t>
      </w:r>
    </w:p>
    <w:p w14:paraId="28B070A8" w14:textId="77777777" w:rsidR="008A1081" w:rsidRPr="00ED140B" w:rsidRDefault="008A1081" w:rsidP="008A1081">
      <w:pPr>
        <w:ind w:firstLine="709"/>
        <w:contextualSpacing/>
        <w:rPr>
          <w:rFonts w:ascii="Liberation Serif" w:hAnsi="Liberation Serif" w:cs="Liberation Serif"/>
        </w:rPr>
      </w:pPr>
    </w:p>
    <w:p w14:paraId="13DE941B"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18" w:name="_Toc196228915"/>
      <w:bookmarkStart w:id="119" w:name="sub_32452"/>
      <w:r w:rsidRPr="00ED140B">
        <w:rPr>
          <w:rFonts w:ascii="Liberation Serif" w:hAnsi="Liberation Serif" w:cs="Liberation Serif"/>
          <w:b/>
          <w:bCs/>
        </w:rPr>
        <w:t>4.5.2. Сведения о депозитарии, осуществляющем централизованный учёт прав на ценные бумаги эмитента</w:t>
      </w:r>
      <w:bookmarkEnd w:id="118"/>
    </w:p>
    <w:bookmarkEnd w:id="119"/>
    <w:p w14:paraId="5CE496B0" w14:textId="77777777" w:rsidR="008A1081" w:rsidRPr="00ED140B" w:rsidRDefault="008A1081" w:rsidP="008A1081">
      <w:pPr>
        <w:ind w:firstLine="709"/>
        <w:contextualSpacing/>
        <w:rPr>
          <w:rFonts w:ascii="Liberation Serif" w:hAnsi="Liberation Serif" w:cs="Liberation Serif"/>
        </w:rPr>
      </w:pPr>
    </w:p>
    <w:p w14:paraId="4875D7B2"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В обращении нет документарных ценных бумаг эмитента с обязательным централизованным </w:t>
      </w:r>
      <w:r>
        <w:rPr>
          <w:rFonts w:ascii="Liberation Serif" w:eastAsia="Times New Roman" w:hAnsi="Liberation Serif" w:cs="Liberation Serif"/>
        </w:rPr>
        <w:t>учетом прав</w:t>
      </w:r>
      <w:r w:rsidRPr="00ED140B">
        <w:rPr>
          <w:rFonts w:ascii="Liberation Serif" w:eastAsia="Times New Roman" w:hAnsi="Liberation Serif" w:cs="Liberation Serif"/>
        </w:rPr>
        <w:t>.</w:t>
      </w:r>
    </w:p>
    <w:p w14:paraId="6BE0A7DF" w14:textId="77777777" w:rsidR="008A1081" w:rsidRPr="00ED140B" w:rsidRDefault="008A1081" w:rsidP="008A1081">
      <w:pPr>
        <w:ind w:firstLine="709"/>
        <w:contextualSpacing/>
        <w:rPr>
          <w:rFonts w:ascii="Liberation Serif" w:hAnsi="Liberation Serif" w:cs="Liberation Serif"/>
        </w:rPr>
      </w:pPr>
    </w:p>
    <w:p w14:paraId="2494F88B"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20" w:name="_Toc196228916"/>
      <w:bookmarkStart w:id="121" w:name="sub_3246"/>
      <w:r w:rsidRPr="00ED140B">
        <w:rPr>
          <w:rFonts w:ascii="Liberation Serif" w:hAnsi="Liberation Serif" w:cs="Liberation Serif"/>
          <w:b/>
          <w:bCs/>
        </w:rPr>
        <w:t>4.6. Информация об аудиторе эмитента</w:t>
      </w:r>
      <w:bookmarkEnd w:id="120"/>
    </w:p>
    <w:bookmarkEnd w:id="121"/>
    <w:p w14:paraId="020FC0F2" w14:textId="77777777" w:rsidR="008A1081" w:rsidRPr="00ED140B" w:rsidRDefault="008A1081" w:rsidP="008A1081">
      <w:pPr>
        <w:shd w:val="clear" w:color="auto" w:fill="FFFFFF"/>
        <w:tabs>
          <w:tab w:val="left" w:pos="709"/>
        </w:tabs>
        <w:ind w:firstLine="709"/>
        <w:contextualSpacing/>
        <w:rPr>
          <w:rFonts w:ascii="Liberation Serif" w:eastAsia="Times New Roman" w:hAnsi="Liberation Serif" w:cs="Liberation Serif"/>
        </w:rPr>
      </w:pPr>
    </w:p>
    <w:p w14:paraId="3169AC3A" w14:textId="77777777" w:rsidR="008A1081"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Полное фирменное наименование: </w:t>
      </w:r>
      <w:r w:rsidRPr="00ED140B">
        <w:rPr>
          <w:rFonts w:ascii="Liberation Serif" w:eastAsia="Times New Roman" w:hAnsi="Liberation Serif" w:cs="Liberation Serif"/>
          <w:b/>
          <w:bCs/>
          <w:i/>
          <w:iCs/>
        </w:rPr>
        <w:t>Общество с ограниченной ответственностью</w:t>
      </w:r>
      <w:r w:rsidRPr="00ED140B">
        <w:rPr>
          <w:rFonts w:ascii="Liberation Serif" w:eastAsia="Times New Roman" w:hAnsi="Liberation Serif" w:cs="Liberation Serif"/>
          <w:b/>
          <w:i/>
        </w:rPr>
        <w:t xml:space="preserve"> «Центр аудиторских технологий и решений – Аудиторские услуги».</w:t>
      </w:r>
    </w:p>
    <w:p w14:paraId="3E00FC46" w14:textId="77777777" w:rsidR="008A1081" w:rsidRPr="001B2003" w:rsidRDefault="008A1081" w:rsidP="008A1081">
      <w:pPr>
        <w:shd w:val="clear" w:color="auto" w:fill="FFFFFF"/>
        <w:ind w:firstLine="709"/>
        <w:contextualSpacing/>
        <w:rPr>
          <w:rFonts w:ascii="Liberation Serif" w:eastAsia="Times New Roman" w:hAnsi="Liberation Serif" w:cs="Liberation Serif"/>
          <w:b/>
          <w:i/>
        </w:rPr>
      </w:pPr>
      <w:r>
        <w:rPr>
          <w:rFonts w:ascii="Liberation Serif" w:eastAsia="Times New Roman" w:hAnsi="Liberation Serif" w:cs="Liberation Serif"/>
        </w:rPr>
        <w:t xml:space="preserve">Сокращенное наименование: </w:t>
      </w:r>
      <w:r w:rsidRPr="001B2003">
        <w:rPr>
          <w:rFonts w:ascii="Liberation Serif" w:eastAsia="Times New Roman" w:hAnsi="Liberation Serif" w:cs="Liberation Serif"/>
          <w:b/>
          <w:i/>
        </w:rPr>
        <w:t>ООО «ЦАТР – Аудиторские услуги».</w:t>
      </w:r>
    </w:p>
    <w:p w14:paraId="46DAD3AF"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Место нахождения:</w:t>
      </w:r>
      <w:r w:rsidRPr="00ED140B">
        <w:rPr>
          <w:rFonts w:ascii="Liberation Serif" w:eastAsia="Times New Roman" w:hAnsi="Liberation Serif" w:cs="Liberation Serif"/>
          <w:b/>
          <w:bCs/>
          <w:i/>
          <w:iCs/>
        </w:rPr>
        <w:t xml:space="preserve"> 115035, Г.МОСКВА, ВН.ТЕР.Г. МУНИЦИПАЛЬНЫЙ ОКРУГ ЗАМОСКВОРЕЧЬЕ, НАБ САДОВНИЧЕСКАЯ, Д. 75.</w:t>
      </w:r>
    </w:p>
    <w:p w14:paraId="53F7BAA3"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ИНН:</w:t>
      </w:r>
      <w:r w:rsidRPr="00ED140B">
        <w:rPr>
          <w:rFonts w:ascii="Liberation Serif" w:eastAsia="Times New Roman" w:hAnsi="Liberation Serif" w:cs="Liberation Serif"/>
          <w:b/>
          <w:bCs/>
          <w:i/>
          <w:iCs/>
        </w:rPr>
        <w:t xml:space="preserve"> 7709383532.</w:t>
      </w:r>
    </w:p>
    <w:p w14:paraId="61BFE5CA"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ОГРН:</w:t>
      </w:r>
      <w:r w:rsidRPr="00ED140B">
        <w:rPr>
          <w:rFonts w:ascii="Liberation Serif" w:eastAsia="Times New Roman" w:hAnsi="Liberation Serif" w:cs="Liberation Serif"/>
          <w:b/>
          <w:bCs/>
          <w:i/>
          <w:iCs/>
        </w:rPr>
        <w:t xml:space="preserve"> 1027739707203.</w:t>
      </w:r>
    </w:p>
    <w:p w14:paraId="19DF69C6"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Телефон:</w:t>
      </w:r>
      <w:r w:rsidRPr="00ED140B">
        <w:rPr>
          <w:rFonts w:ascii="Liberation Serif" w:eastAsia="Times New Roman" w:hAnsi="Liberation Serif" w:cs="Liberation Serif"/>
          <w:b/>
          <w:bCs/>
          <w:i/>
          <w:iCs/>
        </w:rPr>
        <w:t xml:space="preserve"> +7 (495) 755-9700; +7 (495) 705-9700.</w:t>
      </w:r>
    </w:p>
    <w:p w14:paraId="2AE9A04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Факс:</w:t>
      </w:r>
      <w:r w:rsidRPr="00ED140B">
        <w:rPr>
          <w:rFonts w:ascii="Liberation Serif" w:eastAsia="Times New Roman" w:hAnsi="Liberation Serif" w:cs="Liberation Serif"/>
          <w:b/>
          <w:bCs/>
          <w:i/>
          <w:iCs/>
        </w:rPr>
        <w:t xml:space="preserve"> +7 (495) 755-97-01.</w:t>
      </w:r>
    </w:p>
    <w:p w14:paraId="5FB6AB58"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Данные о членстве аудитора в саморегулируемых организациях аудиторов:</w:t>
      </w:r>
    </w:p>
    <w:p w14:paraId="7DD829DA"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Полное наименование:</w:t>
      </w:r>
      <w:r w:rsidRPr="00ED140B">
        <w:rPr>
          <w:rFonts w:ascii="Liberation Serif" w:eastAsia="Times New Roman" w:hAnsi="Liberation Serif" w:cs="Liberation Serif"/>
          <w:b/>
          <w:bCs/>
          <w:i/>
          <w:iCs/>
        </w:rPr>
        <w:t xml:space="preserve"> </w:t>
      </w:r>
      <w:r w:rsidRPr="00ED140B">
        <w:rPr>
          <w:rFonts w:ascii="Liberation Serif" w:eastAsia="Times New Roman" w:hAnsi="Liberation Serif" w:cs="Liberation Serif"/>
          <w:b/>
          <w:i/>
        </w:rPr>
        <w:t>Ассоциация «Содружество», сокращенное наименование – СРО АСС.</w:t>
      </w:r>
    </w:p>
    <w:p w14:paraId="68CA9D0F"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rPr>
        <w:t xml:space="preserve">Место нахождения: </w:t>
      </w:r>
      <w:r w:rsidRPr="00ED140B">
        <w:rPr>
          <w:rFonts w:ascii="Liberation Serif" w:eastAsia="Times New Roman" w:hAnsi="Liberation Serif" w:cs="Liberation Serif"/>
          <w:b/>
          <w:i/>
        </w:rPr>
        <w:t>119192, Россия, г. Москва, Мичуринский проспект, дом 21, корпус 4.</w:t>
      </w:r>
    </w:p>
    <w:p w14:paraId="3FF834DF"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
          <w:iCs/>
        </w:rPr>
      </w:pPr>
    </w:p>
    <w:p w14:paraId="3011227C"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i/>
        </w:rPr>
        <w:t>ООО «ЦАТР – Аудиторские услуги» включено в контрольный экземпляр реестра аудиторов и аудиторских организаций за основным регистрационным номером записи 12006020327.</w:t>
      </w:r>
    </w:p>
    <w:p w14:paraId="1C64AFDD"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5DBB6954" w14:textId="77777777" w:rsidR="008A1081" w:rsidRPr="00ED140B" w:rsidRDefault="008A1081" w:rsidP="008A1081">
      <w:pPr>
        <w:shd w:val="clear" w:color="auto" w:fill="FFFFFF"/>
        <w:ind w:firstLine="709"/>
        <w:contextualSpacing/>
        <w:rPr>
          <w:rFonts w:ascii="Liberation Serif" w:eastAsia="Times New Roman" w:hAnsi="Liberation Serif" w:cs="Liberation Serif"/>
          <w:i/>
        </w:rPr>
      </w:pPr>
      <w:r w:rsidRPr="00ED140B">
        <w:rPr>
          <w:rFonts w:ascii="Liberation Serif" w:eastAsia="Times New Roman" w:hAnsi="Liberation Serif" w:cs="Liberation Serif"/>
        </w:rPr>
        <w:t>Отчётный год и (или) иной отчётный период из числа последних трех завершенных отчётных лет и текущего года, за который аудитором проводилась (будет проводиться) проверка отчётности эмитента;</w:t>
      </w:r>
    </w:p>
    <w:tbl>
      <w:tblPr>
        <w:tblW w:w="5000" w:type="pct"/>
        <w:jc w:val="center"/>
        <w:tblBorders>
          <w:top w:val="single" w:sz="4" w:space="0" w:color="auto"/>
          <w:left w:val="single" w:sz="4" w:space="0" w:color="auto"/>
          <w:bottom w:val="single" w:sz="4" w:space="0" w:color="auto"/>
          <w:right w:val="sing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966"/>
        <w:gridCol w:w="7941"/>
      </w:tblGrid>
      <w:tr w:rsidR="008A1081" w:rsidRPr="00ED140B" w14:paraId="0B76A7EE" w14:textId="77777777" w:rsidTr="004E75FA">
        <w:trPr>
          <w:jc w:val="center"/>
        </w:trPr>
        <w:tc>
          <w:tcPr>
            <w:tcW w:w="992" w:type="pct"/>
            <w:hideMark/>
          </w:tcPr>
          <w:p w14:paraId="79C4B69F" w14:textId="77777777" w:rsidR="008A1081" w:rsidRPr="00ED140B" w:rsidRDefault="008A1081" w:rsidP="004E75FA">
            <w:pPr>
              <w:shd w:val="clear" w:color="auto" w:fill="FFFFFF"/>
              <w:ind w:firstLine="0"/>
              <w:contextualSpacing/>
              <w:rPr>
                <w:rFonts w:ascii="Liberation Serif" w:eastAsia="Times New Roman" w:hAnsi="Liberation Serif" w:cs="Liberation Serif"/>
                <w:b/>
                <w:i/>
                <w:lang w:eastAsia="en-US"/>
              </w:rPr>
            </w:pPr>
            <w:r w:rsidRPr="00ED140B">
              <w:rPr>
                <w:rFonts w:ascii="Liberation Serif" w:eastAsia="Times New Roman" w:hAnsi="Liberation Serif" w:cs="Liberation Serif"/>
                <w:b/>
                <w:i/>
                <w:lang w:eastAsia="en-US"/>
              </w:rPr>
              <w:lastRenderedPageBreak/>
              <w:t>Отчётный год</w:t>
            </w:r>
          </w:p>
        </w:tc>
        <w:tc>
          <w:tcPr>
            <w:tcW w:w="4008" w:type="pct"/>
            <w:hideMark/>
          </w:tcPr>
          <w:p w14:paraId="0A9EDC50" w14:textId="77777777" w:rsidR="008A1081" w:rsidRPr="00ED140B" w:rsidRDefault="008A1081" w:rsidP="004E75FA">
            <w:pPr>
              <w:shd w:val="clear" w:color="auto" w:fill="FFFFFF"/>
              <w:ind w:firstLine="0"/>
              <w:contextualSpacing/>
              <w:rPr>
                <w:rFonts w:ascii="Liberation Serif" w:eastAsia="Times New Roman" w:hAnsi="Liberation Serif" w:cs="Liberation Serif"/>
                <w:b/>
                <w:i/>
                <w:lang w:eastAsia="en-US"/>
              </w:rPr>
            </w:pPr>
            <w:r w:rsidRPr="00ED140B">
              <w:rPr>
                <w:rFonts w:ascii="Liberation Serif" w:eastAsia="Times New Roman" w:hAnsi="Liberation Serif" w:cs="Liberation Serif"/>
                <w:b/>
                <w:i/>
                <w:lang w:eastAsia="en-US"/>
              </w:rPr>
              <w:t>вид отчётности эмитента, в отношении которой аудитором проводилась (будет проводиться) проверка (бухгалтерская (финансовая) отчётность (РСБУ); консолидированная финансовая отчётность или финансовая отчётность (МСФО));</w:t>
            </w:r>
          </w:p>
        </w:tc>
      </w:tr>
      <w:tr w:rsidR="008A1081" w:rsidRPr="00ED140B" w14:paraId="2CD7B91E" w14:textId="77777777" w:rsidTr="004E75FA">
        <w:trPr>
          <w:jc w:val="center"/>
        </w:trPr>
        <w:tc>
          <w:tcPr>
            <w:tcW w:w="992" w:type="pct"/>
          </w:tcPr>
          <w:p w14:paraId="62151825"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6 мес. 2021</w:t>
            </w:r>
          </w:p>
        </w:tc>
        <w:tc>
          <w:tcPr>
            <w:tcW w:w="4008" w:type="pct"/>
          </w:tcPr>
          <w:p w14:paraId="5E4C369B"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w:t>
            </w:r>
          </w:p>
        </w:tc>
      </w:tr>
      <w:tr w:rsidR="008A1081" w:rsidRPr="00ED140B" w14:paraId="099C895A" w14:textId="77777777" w:rsidTr="004E75FA">
        <w:trPr>
          <w:jc w:val="center"/>
        </w:trPr>
        <w:tc>
          <w:tcPr>
            <w:tcW w:w="992" w:type="pct"/>
          </w:tcPr>
          <w:p w14:paraId="6AE58172"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2021</w:t>
            </w:r>
          </w:p>
        </w:tc>
        <w:tc>
          <w:tcPr>
            <w:tcW w:w="4008" w:type="pct"/>
          </w:tcPr>
          <w:p w14:paraId="01A3F28C"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МСФО/РСБУ</w:t>
            </w:r>
          </w:p>
        </w:tc>
      </w:tr>
      <w:tr w:rsidR="008A1081" w:rsidRPr="00ED140B" w14:paraId="623BF8E9" w14:textId="77777777" w:rsidTr="004E75FA">
        <w:trPr>
          <w:jc w:val="center"/>
        </w:trPr>
        <w:tc>
          <w:tcPr>
            <w:tcW w:w="992" w:type="pct"/>
          </w:tcPr>
          <w:p w14:paraId="554E06C8"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6 мес. 2022</w:t>
            </w:r>
          </w:p>
        </w:tc>
        <w:tc>
          <w:tcPr>
            <w:tcW w:w="4008" w:type="pct"/>
          </w:tcPr>
          <w:p w14:paraId="2D66F7C5"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w:t>
            </w:r>
          </w:p>
        </w:tc>
      </w:tr>
      <w:tr w:rsidR="008A1081" w:rsidRPr="00ED140B" w14:paraId="1772F4FF" w14:textId="77777777" w:rsidTr="004E75FA">
        <w:trPr>
          <w:jc w:val="center"/>
        </w:trPr>
        <w:tc>
          <w:tcPr>
            <w:tcW w:w="992" w:type="pct"/>
          </w:tcPr>
          <w:p w14:paraId="31C8F343"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2022</w:t>
            </w:r>
          </w:p>
        </w:tc>
        <w:tc>
          <w:tcPr>
            <w:tcW w:w="4008" w:type="pct"/>
          </w:tcPr>
          <w:p w14:paraId="05292B68"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МСФО/РСБУ</w:t>
            </w:r>
          </w:p>
        </w:tc>
      </w:tr>
      <w:tr w:rsidR="008A1081" w:rsidRPr="00ED140B" w14:paraId="47F2975C" w14:textId="77777777" w:rsidTr="004E75FA">
        <w:trPr>
          <w:jc w:val="center"/>
        </w:trPr>
        <w:tc>
          <w:tcPr>
            <w:tcW w:w="992" w:type="pct"/>
          </w:tcPr>
          <w:p w14:paraId="302DA7AA"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6 мес. 2023</w:t>
            </w:r>
          </w:p>
        </w:tc>
        <w:tc>
          <w:tcPr>
            <w:tcW w:w="4008" w:type="pct"/>
          </w:tcPr>
          <w:p w14:paraId="6285F41B"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w:t>
            </w:r>
          </w:p>
        </w:tc>
      </w:tr>
      <w:tr w:rsidR="008A1081" w:rsidRPr="00ED140B" w14:paraId="50D2F0F3" w14:textId="77777777" w:rsidTr="004E75FA">
        <w:trPr>
          <w:jc w:val="center"/>
        </w:trPr>
        <w:tc>
          <w:tcPr>
            <w:tcW w:w="992" w:type="pct"/>
          </w:tcPr>
          <w:p w14:paraId="40A57F4F"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2023</w:t>
            </w:r>
          </w:p>
        </w:tc>
        <w:tc>
          <w:tcPr>
            <w:tcW w:w="4008" w:type="pct"/>
          </w:tcPr>
          <w:p w14:paraId="2811E034"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МСФО/РСБУ</w:t>
            </w:r>
          </w:p>
        </w:tc>
      </w:tr>
      <w:tr w:rsidR="008A1081" w:rsidRPr="00ED140B" w14:paraId="096CB5BA" w14:textId="77777777" w:rsidTr="004E75FA">
        <w:trPr>
          <w:jc w:val="center"/>
        </w:trPr>
        <w:tc>
          <w:tcPr>
            <w:tcW w:w="992" w:type="pct"/>
          </w:tcPr>
          <w:p w14:paraId="47726DBF"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6 мес. 2024</w:t>
            </w:r>
          </w:p>
        </w:tc>
        <w:tc>
          <w:tcPr>
            <w:tcW w:w="4008" w:type="pct"/>
          </w:tcPr>
          <w:p w14:paraId="0BE91F91"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w:t>
            </w:r>
          </w:p>
        </w:tc>
      </w:tr>
      <w:tr w:rsidR="008A1081" w:rsidRPr="00ED140B" w14:paraId="100745BC" w14:textId="77777777" w:rsidTr="004E75FA">
        <w:trPr>
          <w:jc w:val="center"/>
        </w:trPr>
        <w:tc>
          <w:tcPr>
            <w:tcW w:w="992" w:type="pct"/>
          </w:tcPr>
          <w:p w14:paraId="2A844EF4"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2024</w:t>
            </w:r>
          </w:p>
        </w:tc>
        <w:tc>
          <w:tcPr>
            <w:tcW w:w="4008" w:type="pct"/>
          </w:tcPr>
          <w:p w14:paraId="30D5AAD4" w14:textId="77777777" w:rsidR="008A1081" w:rsidRPr="0060250E" w:rsidRDefault="008A1081" w:rsidP="004E75FA">
            <w:pPr>
              <w:shd w:val="clear" w:color="auto" w:fill="FFFFFF"/>
              <w:ind w:firstLine="0"/>
              <w:contextualSpacing/>
              <w:rPr>
                <w:rFonts w:ascii="Liberation Serif" w:eastAsia="Times New Roman" w:hAnsi="Liberation Serif" w:cs="Liberation Serif"/>
                <w:lang w:eastAsia="en-US"/>
              </w:rPr>
            </w:pPr>
            <w:r w:rsidRPr="0060250E">
              <w:rPr>
                <w:rFonts w:ascii="Liberation Serif" w:eastAsia="Times New Roman" w:hAnsi="Liberation Serif" w:cs="Liberation Serif"/>
                <w:lang w:eastAsia="en-US"/>
              </w:rPr>
              <w:t>МСФО/РСБУ</w:t>
            </w:r>
          </w:p>
        </w:tc>
      </w:tr>
    </w:tbl>
    <w:p w14:paraId="020AF20D"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78F48B66" w14:textId="77777777" w:rsidR="008A1081" w:rsidRPr="00ED140B" w:rsidRDefault="008A1081" w:rsidP="008A1081">
      <w:pPr>
        <w:shd w:val="clear" w:color="auto" w:fill="FFFFFF"/>
        <w:ind w:firstLine="709"/>
        <w:contextualSpacing/>
        <w:rPr>
          <w:rFonts w:ascii="Liberation Serif" w:eastAsia="Times New Roman" w:hAnsi="Liberation Serif" w:cs="Liberation Serif"/>
          <w:i/>
        </w:rPr>
      </w:pPr>
      <w:r w:rsidRPr="00ED140B">
        <w:rPr>
          <w:rFonts w:ascii="Liberation Serif" w:eastAsia="Times New Roman" w:hAnsi="Liberation Serif" w:cs="Liberation Serif"/>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отчётных лет и текущего года аудитором: </w:t>
      </w:r>
      <w:r w:rsidRPr="00ED140B">
        <w:rPr>
          <w:rFonts w:ascii="Liberation Serif" w:eastAsia="Times New Roman" w:hAnsi="Liberation Serif" w:cs="Liberation Serif"/>
          <w:b/>
          <w:bCs/>
          <w:i/>
          <w:iCs/>
        </w:rPr>
        <w:t>не оказывались.</w:t>
      </w:r>
    </w:p>
    <w:p w14:paraId="5894CE7A" w14:textId="77777777" w:rsidR="008A1081" w:rsidRPr="00ED140B" w:rsidRDefault="008A1081" w:rsidP="008A1081">
      <w:pPr>
        <w:shd w:val="clear" w:color="auto" w:fill="FFFFFF"/>
        <w:ind w:firstLine="709"/>
        <w:contextualSpacing/>
        <w:rPr>
          <w:rFonts w:ascii="Liberation Serif" w:eastAsia="Times New Roman" w:hAnsi="Liberation Serif" w:cs="Liberation Serif"/>
          <w:i/>
        </w:rPr>
      </w:pPr>
    </w:p>
    <w:p w14:paraId="5FC209FE" w14:textId="77777777" w:rsidR="008A1081" w:rsidRPr="00ED140B" w:rsidRDefault="008A1081" w:rsidP="008A1081">
      <w:pPr>
        <w:shd w:val="clear" w:color="auto" w:fill="FFFFFF"/>
        <w:ind w:firstLine="709"/>
        <w:contextualSpacing/>
        <w:rPr>
          <w:rFonts w:ascii="Liberation Serif" w:eastAsia="Times New Roman" w:hAnsi="Liberation Serif" w:cs="Liberation Serif"/>
          <w:b/>
          <w:bCs/>
          <w:iCs/>
        </w:rPr>
      </w:pPr>
      <w:r w:rsidRPr="00ED140B">
        <w:rPr>
          <w:rFonts w:ascii="Liberation Serif" w:eastAsia="Times New Roman" w:hAnsi="Liberation Serif" w:cs="Liberation Serif"/>
        </w:rPr>
        <w:t>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Pr="00ED140B">
        <w:rPr>
          <w:rFonts w:ascii="Liberation Serif" w:eastAsia="Times New Roman" w:hAnsi="Liberation Serif" w:cs="Liberation Serif"/>
          <w:b/>
          <w:bCs/>
          <w:iCs/>
        </w:rPr>
        <w:t xml:space="preserve"> </w:t>
      </w:r>
    </w:p>
    <w:p w14:paraId="32062FCA" w14:textId="77777777" w:rsidR="008A1081" w:rsidRPr="00ED140B" w:rsidRDefault="008A1081" w:rsidP="008A1081">
      <w:pPr>
        <w:shd w:val="clear" w:color="auto" w:fill="FFFFFF"/>
        <w:ind w:firstLine="709"/>
        <w:contextualSpacing/>
        <w:rPr>
          <w:rFonts w:ascii="Liberation Serif" w:eastAsia="Times New Roman" w:hAnsi="Liberation Serif" w:cs="Liberation Serif"/>
          <w:b/>
          <w:i/>
        </w:rPr>
      </w:pPr>
      <w:r w:rsidRPr="00ED140B">
        <w:rPr>
          <w:rFonts w:ascii="Liberation Serif" w:eastAsia="Times New Roman" w:hAnsi="Liberation Serif" w:cs="Liberation Serif"/>
          <w:b/>
          <w:bCs/>
          <w:i/>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14:paraId="32641C0B"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ED140B">
        <w:rPr>
          <w:rFonts w:ascii="Liberation Serif" w:eastAsia="Times New Roman" w:hAnsi="Liberation Serif" w:cs="Liberation Serif"/>
          <w:b/>
          <w:i/>
        </w:rPr>
        <w:t>отсутствуют</w:t>
      </w:r>
      <w:r w:rsidRPr="00ED140B">
        <w:rPr>
          <w:rFonts w:ascii="Liberation Serif" w:eastAsia="Times New Roman" w:hAnsi="Liberation Serif" w:cs="Liberation Serif"/>
        </w:rPr>
        <w:t>.</w:t>
      </w:r>
    </w:p>
    <w:p w14:paraId="4594ACA9"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ED140B">
        <w:rPr>
          <w:rFonts w:ascii="Liberation Serif" w:eastAsia="Times New Roman" w:hAnsi="Liberation Serif" w:cs="Liberation Serif"/>
          <w:b/>
          <w:i/>
        </w:rPr>
        <w:t>заемные средства аудитору не предоставлялись.</w:t>
      </w:r>
    </w:p>
    <w:p w14:paraId="73B0A0FD" w14:textId="77777777" w:rsidR="008A1081" w:rsidRPr="00ED140B" w:rsidRDefault="008A1081" w:rsidP="008A1081">
      <w:pPr>
        <w:shd w:val="clear" w:color="auto" w:fill="FFFFFF"/>
        <w:ind w:firstLine="709"/>
        <w:contextualSpacing/>
        <w:rPr>
          <w:rFonts w:ascii="Liberation Serif" w:eastAsia="Times New Roman" w:hAnsi="Liberation Serif" w:cs="Liberation Serif"/>
          <w:i/>
        </w:rPr>
      </w:pPr>
      <w:r w:rsidRPr="00ED140B">
        <w:rPr>
          <w:rFonts w:ascii="Liberation Serif" w:eastAsia="Times New Roman" w:hAnsi="Liberation Serif" w:cs="Liberation Serif"/>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ED140B">
        <w:rPr>
          <w:rFonts w:ascii="Liberation Serif" w:eastAsia="Times New Roman" w:hAnsi="Liberation Serif" w:cs="Liberation Serif"/>
          <w:i/>
        </w:rPr>
        <w:t xml:space="preserve"> </w:t>
      </w:r>
      <w:r w:rsidRPr="00ED140B">
        <w:rPr>
          <w:rFonts w:ascii="Liberation Serif" w:eastAsia="Times New Roman" w:hAnsi="Liberation Serif" w:cs="Liberation Serif"/>
          <w:b/>
          <w:i/>
        </w:rPr>
        <w:t>нет</w:t>
      </w:r>
      <w:r w:rsidRPr="00ED140B">
        <w:rPr>
          <w:rFonts w:ascii="Liberation Serif" w:eastAsia="Times New Roman" w:hAnsi="Liberation Serif" w:cs="Liberation Serif"/>
          <w:i/>
        </w:rPr>
        <w:t>.</w:t>
      </w:r>
    </w:p>
    <w:p w14:paraId="5A1D02B1"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ED140B">
        <w:rPr>
          <w:rFonts w:ascii="Liberation Serif" w:eastAsia="Times New Roman" w:hAnsi="Liberation Serif" w:cs="Liberation Serif"/>
          <w:b/>
          <w:i/>
        </w:rPr>
        <w:t>указанные лица отсутствуют.</w:t>
      </w:r>
    </w:p>
    <w:p w14:paraId="25FD3903" w14:textId="77777777" w:rsidR="008A1081" w:rsidRPr="00ED140B" w:rsidRDefault="008A1081" w:rsidP="008A1081">
      <w:pPr>
        <w:shd w:val="clear" w:color="auto" w:fill="FFFFFF"/>
        <w:ind w:firstLine="709"/>
        <w:contextualSpacing/>
        <w:rPr>
          <w:rFonts w:ascii="Liberation Serif" w:eastAsia="Times New Roman" w:hAnsi="Liberation Serif" w:cs="Liberation Serif"/>
        </w:rPr>
      </w:pPr>
    </w:p>
    <w:p w14:paraId="7E80F377"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Фактический размер вознаграждения, выплаченного эмитентом аудитору за последний завершенный отчётный год, с отдельным указанием размера вознаграждения, выплаченного за аудит (проверку), в том числе обязательный, отчётности эмитента и за оказание сопутствующих аудиту и прочих связанных с аудиторской деятельностью услуг:</w:t>
      </w:r>
    </w:p>
    <w:p w14:paraId="34091218"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отчётности эмитента, определяется Советом директоров эмитента.</w:t>
      </w:r>
    </w:p>
    <w:p w14:paraId="5B07F1EB"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Решением Совета директоров Общества (Протокол от 30.07.2024 № 16) определен размер оплаты услуг аудитора ООО «ЦАТР – Аудиторские услуги» за проведение аудита:</w:t>
      </w:r>
    </w:p>
    <w:p w14:paraId="5AD89DFC"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промежуточной финансовой отчётности эмитента, подготовленной в соответствии с международными стандартами финансовой отчётности, за 6 месяцев 2024 года в размере не более 1 020 000 руб., в том числе НДС в размере 170 000 руб.;</w:t>
      </w:r>
    </w:p>
    <w:p w14:paraId="4331AFAD"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бухгалтерской отчётности эмитента, составленной в соответствии с российскими стандартами бухгалтерского учёта, по итогам 2024 года в размере не более 2 760 000 руб., в том числе НДС в размере 460 000 руб.;</w:t>
      </w:r>
    </w:p>
    <w:p w14:paraId="642D6599"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lastRenderedPageBreak/>
        <w:t>–</w:t>
      </w:r>
      <w:r w:rsidRPr="00ED140B">
        <w:rPr>
          <w:rFonts w:ascii="Liberation Serif" w:eastAsia="Times New Roman" w:hAnsi="Liberation Serif" w:cs="Liberation Serif"/>
        </w:rPr>
        <w:tab/>
        <w:t>индивидуальной финансовой отчётности эмитента, составленной в соответствии с международными стандартами финансовой отчётности, по итогам 2024 года в размере не более 1 920 000 руб., в том числе НДС в размере 320 000 руб.</w:t>
      </w:r>
    </w:p>
    <w:p w14:paraId="3C9F920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2024 году эмитентом был заключен с ООО «ЦАТР – Аудиторские услуги» договор оказания аудиторских услуг № 6298/24/ECU-2024-00075 от 22.07.2024. Сумма вознаграждения в соответствии с договором оказания аудиторских услуг составляет 5 700 000 руб., в том числе НДС в размере 950 000 руб.</w:t>
      </w:r>
    </w:p>
    <w:p w14:paraId="50B2ACAD"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В 2024 году эмитентом было выплачено аудитору ООО «ЦАТР – аудиторские услуги»:</w:t>
      </w:r>
    </w:p>
    <w:p w14:paraId="71974C46"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3 238 200 руб., в том числе НДС в размере 539 700 руб. в соответствии с условиями договора оказания аудиторских услуг № 5895/23//ECU-2023-00077 от 21.07.2023 (2-ой платеж в размере 70% за аудит бухгалтерской отчётности эмитента, составленной в соответствии с российскими стандартами бухгалтерского учёта, по итогам за 2023 год и индивидуальной финансовой отчётности эмитента, составленной в соответствии с международными стандартами финансовой отчётности, по итогам 2023 года);</w:t>
      </w:r>
    </w:p>
    <w:p w14:paraId="54561B0E"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1 020 000 руб., в том числе НДС в размере 170 000 руб. в соответствии с условиями договора оказания аудиторских услуг № 6298/24/ECU-2024-00075 от 22.07.2024 за услуги по проведению обзорной проверки промежуточной финансовой информации Общества, подготовленной в соответствии с международными стандартами финансовой отчётности, за 6 месяцев, закончившихся 30 июня 2024 года;</w:t>
      </w:r>
    </w:p>
    <w:p w14:paraId="0658CB38" w14:textId="77777777" w:rsidR="008A1081" w:rsidRPr="00ED140B" w:rsidRDefault="008A1081" w:rsidP="008A1081">
      <w:pPr>
        <w:tabs>
          <w:tab w:val="left" w:pos="993"/>
        </w:tabs>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w:t>
      </w:r>
      <w:r w:rsidRPr="00ED140B">
        <w:rPr>
          <w:rFonts w:ascii="Liberation Serif" w:eastAsia="Times New Roman" w:hAnsi="Liberation Serif" w:cs="Liberation Serif"/>
        </w:rPr>
        <w:tab/>
        <w:t>1 404 000 руб., в том числе НДС в размере 234 000 руб. в соответствии с условиями договора оказания аудиторских услуг № 6298/24/ECU-2024-00075 от 22.07.2024 (авансовый платеж в размере 30% за услуги по проведению аудита бухгалтерской отчётности эмитента, составленной в соответствии с российскими стандартами бухгалтерского учёта, и индивидуальной финансовой отчётности эмитента, составленной в соответствии с международными стандартами финансовой отчётности, по итогам 2024 года).</w:t>
      </w:r>
    </w:p>
    <w:p w14:paraId="1778E2BC" w14:textId="77777777" w:rsidR="008A1081" w:rsidRPr="00ED140B" w:rsidRDefault="008A1081" w:rsidP="008A1081">
      <w:pPr>
        <w:ind w:firstLine="709"/>
        <w:contextualSpacing/>
        <w:rPr>
          <w:rFonts w:ascii="Liberation Serif" w:hAnsi="Liberation Serif" w:cs="Liberation Serif"/>
        </w:rPr>
      </w:pPr>
    </w:p>
    <w:p w14:paraId="139F1367" w14:textId="77777777" w:rsidR="008A1081" w:rsidRPr="00ED140B" w:rsidRDefault="008A1081" w:rsidP="008A1081">
      <w:pPr>
        <w:shd w:val="clear" w:color="auto" w:fill="FFFFFF"/>
        <w:ind w:firstLine="709"/>
        <w:contextualSpacing/>
        <w:rPr>
          <w:rFonts w:ascii="Liberation Serif" w:hAnsi="Liberation Serif" w:cs="Liberation Serif"/>
          <w:b/>
        </w:rPr>
      </w:pPr>
      <w:r w:rsidRPr="00ED140B">
        <w:rPr>
          <w:rFonts w:ascii="Liberation Serif" w:eastAsia="Liberation Serif" w:hAnsi="Liberation Serif" w:cs="Liberation Serif"/>
          <w:b/>
        </w:rPr>
        <w:t>Порядок выбора аудитора эмитента:</w:t>
      </w:r>
    </w:p>
    <w:p w14:paraId="58B8065F" w14:textId="77777777" w:rsidR="008A1081" w:rsidRPr="00ED140B" w:rsidRDefault="008A1081" w:rsidP="008A1081">
      <w:pPr>
        <w:shd w:val="clear" w:color="auto" w:fill="FFFFFF"/>
        <w:ind w:firstLine="709"/>
        <w:contextualSpacing/>
        <w:rPr>
          <w:rFonts w:ascii="Liberation Serif" w:hAnsi="Liberation Serif" w:cs="Liberation Serif"/>
        </w:rPr>
      </w:pPr>
      <w:r w:rsidRPr="00ED140B">
        <w:rPr>
          <w:rFonts w:ascii="Liberation Serif" w:eastAsia="Liberation Serif" w:hAnsi="Liberation Serif" w:cs="Liberation Serif"/>
        </w:rPr>
        <w:t>Процедура конкурса, связанного с выбором аудитора, и его основные условия:</w:t>
      </w:r>
    </w:p>
    <w:p w14:paraId="26D94DF2" w14:textId="77777777" w:rsidR="008A1081" w:rsidRPr="00ED140B" w:rsidRDefault="008A1081" w:rsidP="008A1081">
      <w:pPr>
        <w:shd w:val="clear" w:color="auto" w:fill="FFFFFF"/>
        <w:ind w:firstLine="709"/>
        <w:contextualSpacing/>
        <w:rPr>
          <w:rFonts w:ascii="Liberation Serif" w:hAnsi="Liberation Serif" w:cs="Liberation Serif"/>
        </w:rPr>
      </w:pPr>
      <w:r w:rsidRPr="00ED140B">
        <w:rPr>
          <w:rFonts w:ascii="Liberation Serif" w:eastAsia="Liberation Serif" w:hAnsi="Liberation Serif" w:cs="Liberation Serif"/>
          <w:b/>
          <w:i/>
        </w:rPr>
        <w:t xml:space="preserve">Наличие процедуры конкурса, связанного с выбором аудитора, </w:t>
      </w:r>
      <w:r>
        <w:rPr>
          <w:rFonts w:ascii="Liberation Serif" w:eastAsia="Liberation Serif" w:hAnsi="Liberation Serif" w:cs="Liberation Serif"/>
          <w:b/>
          <w:i/>
        </w:rPr>
        <w:t>в отчетном периоде</w:t>
      </w:r>
      <w:r w:rsidRPr="00ED140B">
        <w:rPr>
          <w:rFonts w:ascii="Liberation Serif" w:eastAsia="Liberation Serif" w:hAnsi="Liberation Serif" w:cs="Liberation Serif"/>
          <w:b/>
          <w:i/>
        </w:rPr>
        <w:t xml:space="preserve"> не предусмотрено</w:t>
      </w:r>
    </w:p>
    <w:p w14:paraId="798FF1CF" w14:textId="77777777" w:rsidR="008A1081" w:rsidRPr="00ED140B" w:rsidRDefault="008A1081" w:rsidP="008A1081">
      <w:pPr>
        <w:shd w:val="clear" w:color="auto" w:fill="FFFFFF"/>
        <w:ind w:firstLine="709"/>
        <w:contextualSpacing/>
        <w:rPr>
          <w:rFonts w:ascii="Liberation Serif" w:hAnsi="Liberation Serif" w:cs="Liberation Serif"/>
        </w:rPr>
      </w:pPr>
    </w:p>
    <w:p w14:paraId="223C9B8C" w14:textId="77777777" w:rsidR="008A1081" w:rsidRPr="00ED140B" w:rsidRDefault="008A1081" w:rsidP="008A1081">
      <w:pPr>
        <w:shd w:val="clear" w:color="auto" w:fill="FFFFFF"/>
        <w:ind w:firstLine="709"/>
        <w:contextualSpacing/>
        <w:rPr>
          <w:rFonts w:ascii="Liberation Serif" w:hAnsi="Liberation Serif" w:cs="Liberation Serif"/>
        </w:rPr>
      </w:pPr>
      <w:r w:rsidRPr="00ED140B">
        <w:rPr>
          <w:rFonts w:ascii="Liberation Serif" w:eastAsia="Liberation Serif" w:hAnsi="Liberation Serif" w:cs="Liberation Serif"/>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14:paraId="0A27FB64" w14:textId="77777777" w:rsidR="008A1081" w:rsidRPr="00ED140B" w:rsidRDefault="008A1081" w:rsidP="008A1081">
      <w:pPr>
        <w:shd w:val="clear" w:color="auto" w:fill="FFFFFF"/>
        <w:ind w:firstLine="709"/>
        <w:contextualSpacing/>
        <w:rPr>
          <w:rFonts w:ascii="Liberation Serif" w:hAnsi="Liberation Serif" w:cs="Liberation Serif"/>
        </w:rPr>
      </w:pPr>
    </w:p>
    <w:p w14:paraId="3AE3E147" w14:textId="77777777" w:rsidR="008A1081" w:rsidRPr="00ED140B" w:rsidRDefault="008A1081" w:rsidP="008A1081">
      <w:pPr>
        <w:shd w:val="clear" w:color="auto" w:fill="FFFFFF"/>
        <w:ind w:firstLine="709"/>
        <w:contextualSpacing/>
        <w:rPr>
          <w:rFonts w:ascii="Liberation Serif" w:hAnsi="Liberation Serif" w:cs="Liberation Serif"/>
          <w:b/>
          <w:bCs/>
          <w:i/>
          <w:iCs/>
        </w:rPr>
      </w:pPr>
      <w:r w:rsidRPr="00ED140B">
        <w:rPr>
          <w:rFonts w:ascii="Liberation Serif" w:eastAsia="Liberation Serif" w:hAnsi="Liberation Serif" w:cs="Liberation Serif"/>
          <w:b/>
          <w:bCs/>
          <w:i/>
          <w:iCs/>
        </w:rPr>
        <w:t>В соответствии со статьей 47 Федерального закона «Об акционерных обществах» утверждение аудитора Общества относится к компетенции Общего собрания акционеров.</w:t>
      </w:r>
    </w:p>
    <w:p w14:paraId="5346323D" w14:textId="77777777" w:rsidR="008A1081" w:rsidRPr="00ED140B" w:rsidRDefault="008A1081" w:rsidP="008A1081">
      <w:pPr>
        <w:shd w:val="clear" w:color="auto" w:fill="FFFFFF"/>
        <w:ind w:firstLine="709"/>
        <w:contextualSpacing/>
        <w:rPr>
          <w:rFonts w:ascii="Liberation Serif" w:hAnsi="Liberation Serif" w:cs="Liberation Serif"/>
        </w:rPr>
      </w:pPr>
      <w:r w:rsidRPr="00ED140B">
        <w:rPr>
          <w:rFonts w:ascii="Liberation Serif" w:eastAsia="Liberation Serif" w:hAnsi="Liberation Serif" w:cs="Liberation Serif"/>
        </w:rPr>
        <w:t>Советом директоров ПАО «Тамбовская энергосбытовая компания» 11.04.2024 г. вынесен на рассмотрение годовому общему собранию акционеров Общества вопрос об утверждении аудиторской организации ПАО «Тамбовская энергосбытовая компания».</w:t>
      </w:r>
    </w:p>
    <w:p w14:paraId="47023902" w14:textId="77777777" w:rsidR="008A1081" w:rsidRPr="00ED140B" w:rsidRDefault="008A1081" w:rsidP="008A1081">
      <w:pPr>
        <w:shd w:val="clear" w:color="auto" w:fill="FFFFFF"/>
        <w:ind w:firstLine="709"/>
        <w:contextualSpacing/>
        <w:rPr>
          <w:rFonts w:ascii="Liberation Serif" w:hAnsi="Liberation Serif" w:cs="Liberation Serif"/>
        </w:rPr>
      </w:pPr>
      <w:r w:rsidRPr="00ED140B">
        <w:rPr>
          <w:rFonts w:ascii="Liberation Serif" w:eastAsia="Liberation Serif" w:hAnsi="Liberation Serif" w:cs="Liberation Serif"/>
        </w:rPr>
        <w:t>Согласно Протоколу годового Общего собрания акционеров Общества от 21.05.2024 № 28 аудиторской организацией ПАО «Тамбовская энергосбытовая компания» назначено ООО «ЦАТР – аудиторские услуги», ОГРН 1027739707203, свидетельство о членстве в саморегулируемой организации аудиторов ассоциация «Содружество» (СРО ААС), контрольный экземпляр реестра аудиторов и аудиторских организаций за основным регистрационным номером записи № 12006020327, для:</w:t>
      </w:r>
    </w:p>
    <w:p w14:paraId="3B51DC51" w14:textId="77777777" w:rsidR="008A1081" w:rsidRPr="00ED140B" w:rsidRDefault="008A1081" w:rsidP="008A1081">
      <w:pPr>
        <w:numPr>
          <w:ilvl w:val="0"/>
          <w:numId w:val="11"/>
        </w:numPr>
        <w:shd w:val="clear" w:color="auto" w:fill="FFFFFF"/>
        <w:tabs>
          <w:tab w:val="left" w:pos="993"/>
        </w:tabs>
        <w:autoSpaceDE/>
        <w:autoSpaceDN/>
        <w:adjustRightInd/>
        <w:ind w:left="0" w:firstLine="709"/>
        <w:contextualSpacing/>
        <w:rPr>
          <w:rFonts w:ascii="Liberation Serif" w:eastAsia="Times New Roman" w:hAnsi="Liberation Serif" w:cs="Liberation Serif"/>
        </w:rPr>
      </w:pPr>
      <w:r w:rsidRPr="00ED140B">
        <w:rPr>
          <w:rFonts w:ascii="Liberation Serif" w:eastAsia="Liberation Serif" w:hAnsi="Liberation Serif" w:cs="Liberation Serif"/>
        </w:rPr>
        <w:t>аудита годовой бухгалтерской отчётности Общества, составленной в соответствии с российскими стандартами бухгалтерского учёта, за 2024 год;</w:t>
      </w:r>
    </w:p>
    <w:p w14:paraId="4E7DDA0E" w14:textId="77777777" w:rsidR="008A1081" w:rsidRPr="00ED140B" w:rsidRDefault="008A1081" w:rsidP="008A1081">
      <w:pPr>
        <w:numPr>
          <w:ilvl w:val="0"/>
          <w:numId w:val="11"/>
        </w:numPr>
        <w:shd w:val="clear" w:color="auto" w:fill="FFFFFF"/>
        <w:tabs>
          <w:tab w:val="left" w:pos="993"/>
        </w:tabs>
        <w:autoSpaceDE/>
        <w:autoSpaceDN/>
        <w:adjustRightInd/>
        <w:ind w:left="0" w:firstLine="709"/>
        <w:contextualSpacing/>
        <w:rPr>
          <w:rFonts w:ascii="Liberation Serif" w:eastAsia="Times New Roman" w:hAnsi="Liberation Serif" w:cs="Liberation Serif"/>
        </w:rPr>
      </w:pPr>
      <w:r w:rsidRPr="00ED140B">
        <w:rPr>
          <w:rFonts w:ascii="Liberation Serif" w:eastAsia="Liberation Serif" w:hAnsi="Liberation Serif" w:cs="Liberation Serif"/>
        </w:rPr>
        <w:t>аудита индивидуальной финансовой отчётности Общества, составленной в соответствии с международными стандартами финансовой отчётности, за 2024 год;</w:t>
      </w:r>
    </w:p>
    <w:p w14:paraId="4D2321A1" w14:textId="77777777" w:rsidR="008A1081" w:rsidRPr="00ED140B" w:rsidRDefault="008A1081" w:rsidP="008A1081">
      <w:pPr>
        <w:numPr>
          <w:ilvl w:val="0"/>
          <w:numId w:val="11"/>
        </w:numPr>
        <w:shd w:val="clear" w:color="auto" w:fill="FFFFFF"/>
        <w:tabs>
          <w:tab w:val="left" w:pos="993"/>
        </w:tabs>
        <w:autoSpaceDE/>
        <w:autoSpaceDN/>
        <w:adjustRightInd/>
        <w:ind w:left="0" w:firstLine="709"/>
        <w:contextualSpacing/>
        <w:rPr>
          <w:rFonts w:ascii="Liberation Serif" w:eastAsia="Times New Roman" w:hAnsi="Liberation Serif" w:cs="Liberation Serif"/>
        </w:rPr>
      </w:pPr>
      <w:r w:rsidRPr="00ED140B">
        <w:rPr>
          <w:rFonts w:ascii="Liberation Serif" w:eastAsia="Liberation Serif" w:hAnsi="Liberation Serif" w:cs="Liberation Serif"/>
        </w:rPr>
        <w:t>проведения обзорной проверки промежуточной финансовой информации Общества, подготовленной в соответствии с международными стандартами финансовой отчётности, за 6 месяцев, закончившихся 30 июня 2024 года.</w:t>
      </w:r>
    </w:p>
    <w:p w14:paraId="57CDEF75" w14:textId="77777777" w:rsidR="008A1081" w:rsidRPr="00ED140B" w:rsidRDefault="008A1081" w:rsidP="008A1081">
      <w:pPr>
        <w:contextualSpacing/>
        <w:rPr>
          <w:rFonts w:ascii="Liberation Serif" w:hAnsi="Liberation Serif" w:cs="Liberation Serif"/>
        </w:rPr>
      </w:pPr>
    </w:p>
    <w:p w14:paraId="126850C5" w14:textId="77777777" w:rsidR="008A1081" w:rsidRPr="00ED140B" w:rsidRDefault="008A1081" w:rsidP="008A1081">
      <w:pPr>
        <w:autoSpaceDE/>
        <w:autoSpaceDN/>
        <w:adjustRightInd/>
        <w:ind w:firstLine="0"/>
        <w:contextualSpacing/>
        <w:rPr>
          <w:rFonts w:ascii="Liberation Serif" w:eastAsia="Arial" w:hAnsi="Liberation Serif" w:cs="Liberation Serif"/>
          <w:i/>
        </w:rPr>
      </w:pPr>
      <w:r w:rsidRPr="00ED140B">
        <w:rPr>
          <w:rFonts w:ascii="Liberation Serif" w:eastAsia="Arial" w:hAnsi="Liberation Serif" w:cs="Liberation Serif"/>
          <w:b/>
          <w:i/>
        </w:rPr>
        <w:t xml:space="preserve">В период между отчетной датой (датой окончания отчетного периода) и датой </w:t>
      </w:r>
      <w:r w:rsidRPr="00ED140B">
        <w:rPr>
          <w:rFonts w:ascii="Liberation Serif" w:eastAsia="Arial" w:hAnsi="Liberation Serif" w:cs="Liberation Serif"/>
          <w:b/>
          <w:i/>
        </w:rPr>
        <w:lastRenderedPageBreak/>
        <w:t>раскрытия финансовой отчетности в составе указанной информации произошли следующие изменения.</w:t>
      </w:r>
    </w:p>
    <w:p w14:paraId="46EF534F" w14:textId="77777777" w:rsidR="008A1081" w:rsidRPr="00ED140B" w:rsidRDefault="008A1081" w:rsidP="008A1081">
      <w:pPr>
        <w:autoSpaceDE/>
        <w:autoSpaceDN/>
        <w:adjustRightInd/>
        <w:ind w:firstLine="708"/>
        <w:contextualSpacing/>
        <w:rPr>
          <w:rFonts w:ascii="Liberation Serif" w:eastAsia="Arial" w:hAnsi="Liberation Serif" w:cs="Liberation Serif"/>
          <w:i/>
        </w:rPr>
      </w:pPr>
      <w:r w:rsidRPr="00ED140B">
        <w:rPr>
          <w:rFonts w:ascii="Liberation Serif" w:eastAsia="Liberation Serif" w:hAnsi="Liberation Serif" w:cs="Liberation Serif"/>
          <w:iCs/>
        </w:rPr>
        <w:t>В 2025 году эмитентом было выплачено аудитору ООО «ЦАТР – аудиторские услуги»:</w:t>
      </w:r>
    </w:p>
    <w:p w14:paraId="665BCAF3" w14:textId="77777777" w:rsidR="008A1081" w:rsidRPr="00ED140B" w:rsidRDefault="008A1081" w:rsidP="008A1081">
      <w:pPr>
        <w:numPr>
          <w:ilvl w:val="0"/>
          <w:numId w:val="12"/>
        </w:numPr>
        <w:autoSpaceDE/>
        <w:autoSpaceDN/>
        <w:adjustRightInd/>
        <w:contextualSpacing/>
        <w:rPr>
          <w:rFonts w:ascii="Liberation Serif" w:eastAsia="Arial" w:hAnsi="Liberation Serif" w:cs="Liberation Serif"/>
          <w:b/>
          <w:bCs/>
          <w:i/>
        </w:rPr>
      </w:pPr>
      <w:bookmarkStart w:id="122" w:name="_Hlk196226650"/>
      <w:r w:rsidRPr="00ED140B">
        <w:rPr>
          <w:rFonts w:ascii="Liberation Serif" w:eastAsia="Arial" w:hAnsi="Liberation Serif" w:cs="Liberation Serif"/>
        </w:rPr>
        <w:t xml:space="preserve">3 276 000 руб., в том числе НДС в размере 546 000 руб. </w:t>
      </w:r>
      <w:r w:rsidRPr="00ED140B">
        <w:rPr>
          <w:rFonts w:ascii="Liberation Serif" w:eastAsia="Liberation Serif" w:hAnsi="Liberation Serif" w:cs="Liberation Serif"/>
          <w:bCs/>
          <w:iCs/>
        </w:rPr>
        <w:t>в соответствии с условиями договора оказания аудиторских услуг №</w:t>
      </w:r>
      <w:r w:rsidRPr="00ED140B">
        <w:rPr>
          <w:rFonts w:ascii="Liberation Serif" w:eastAsia="Liberation Serif" w:hAnsi="Liberation Serif" w:cs="Liberation Serif"/>
        </w:rPr>
        <w:t xml:space="preserve"> 6298/24/</w:t>
      </w:r>
      <w:r w:rsidRPr="00ED140B">
        <w:rPr>
          <w:rFonts w:ascii="Liberation Serif" w:eastAsia="Liberation Serif" w:hAnsi="Liberation Serif" w:cs="Liberation Serif"/>
          <w:bCs/>
          <w:iCs/>
        </w:rPr>
        <w:t>ECU-2024-00075 от 22.07.2024 (2-ой платеж в размере 70% за услуги по проведению аудита бухгалтерской отчетности эмитента, составленной в соответствии с российскими стандартами бухгалтерского учета, и индивидуальной финансовой отчетности эмитента, составленной в соответствии с международными стандартами финансовой отчетности, по итогам 2024 года).</w:t>
      </w:r>
    </w:p>
    <w:bookmarkEnd w:id="122"/>
    <w:p w14:paraId="6A85B087" w14:textId="77777777" w:rsidR="008A1081" w:rsidRPr="00ED140B" w:rsidRDefault="008A1081" w:rsidP="008A1081">
      <w:pPr>
        <w:autoSpaceDE/>
        <w:autoSpaceDN/>
        <w:adjustRightInd/>
        <w:ind w:left="360" w:firstLine="0"/>
        <w:contextualSpacing/>
        <w:rPr>
          <w:rFonts w:ascii="Liberation Serif" w:eastAsia="Arial" w:hAnsi="Liberation Serif" w:cs="Liberation Serif"/>
          <w:b/>
          <w:bCs/>
          <w:i/>
        </w:rPr>
      </w:pPr>
    </w:p>
    <w:p w14:paraId="25D22C99" w14:textId="77777777" w:rsidR="008A1081" w:rsidRPr="00ED140B" w:rsidRDefault="008A1081" w:rsidP="008A1081">
      <w:pPr>
        <w:autoSpaceDE/>
        <w:autoSpaceDN/>
        <w:adjustRightInd/>
        <w:ind w:firstLine="708"/>
        <w:contextualSpacing/>
        <w:rPr>
          <w:rFonts w:ascii="Liberation Serif" w:eastAsia="Arial" w:hAnsi="Liberation Serif" w:cs="Liberation Serif"/>
          <w:b/>
          <w:bCs/>
          <w:i/>
        </w:rPr>
      </w:pPr>
      <w:r w:rsidRPr="00ED140B">
        <w:rPr>
          <w:rFonts w:ascii="Liberation Serif" w:eastAsia="Liberation Serif" w:hAnsi="Liberation Serif" w:cs="Liberation Serif"/>
        </w:rPr>
        <w:t>В рамках проведения открытого конкурса в электронной форме по лоту «Проведение аудита финансовой отчетности ПАО «Тамбовская энергосбытовая компания», подготовленной в соответствии с Международными стандартами финансовой отчетности (МСФО) за 2025, 2026 и 2027 годы, обзорной проверки промежуточной сокращенной финансовой отчетности ПАО «Тамбовская энергосбытовая компания», подготовленной в соответствии с Международным стандартом финансовой отчетности (IAS) 34, за 6 месяцев, закончившихся 30 июня 2025 года, 30 июня 2026 года и 30 июня 2027 года, и аудита годовой бухгалтерской (финансовой) отчетности  ПАО «Тамбовская энергосбытовая компания» за 2025, 2026 и 2027 годы, подготовленной в соответствии с Российскими стандартами бухгалтерского учёта (РСБУ)» победителем признано ООО «Группа Финансы» (Протокол № 217287/ОК-ПВП от 17.03.2025).</w:t>
      </w:r>
    </w:p>
    <w:p w14:paraId="0B059F3C" w14:textId="77777777" w:rsidR="008A1081" w:rsidRPr="00ED140B" w:rsidRDefault="008A1081" w:rsidP="008A1081">
      <w:pPr>
        <w:contextualSpacing/>
        <w:rPr>
          <w:rFonts w:ascii="Liberation Serif" w:hAnsi="Liberation Serif" w:cs="Liberation Serif"/>
        </w:rPr>
      </w:pPr>
    </w:p>
    <w:p w14:paraId="71BA765E"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23" w:name="_Toc196228917"/>
      <w:bookmarkStart w:id="124" w:name="sub_3250"/>
      <w:r w:rsidRPr="00ED140B">
        <w:rPr>
          <w:rFonts w:ascii="Liberation Serif" w:hAnsi="Liberation Serif" w:cs="Liberation Serif"/>
          <w:b/>
          <w:bCs/>
        </w:rPr>
        <w:t>Раздел 5. Консолидированная финансовая отчётность (финансовая отчётность), бухгалтерская (финансовая) отчётность эмитента</w:t>
      </w:r>
      <w:bookmarkEnd w:id="123"/>
    </w:p>
    <w:bookmarkEnd w:id="124"/>
    <w:p w14:paraId="195BEF7C" w14:textId="77777777" w:rsidR="008A1081" w:rsidRPr="00ED140B" w:rsidRDefault="008A1081" w:rsidP="008A1081">
      <w:pPr>
        <w:ind w:firstLine="709"/>
        <w:contextualSpacing/>
        <w:rPr>
          <w:rFonts w:ascii="Liberation Serif" w:hAnsi="Liberation Serif" w:cs="Liberation Serif"/>
        </w:rPr>
      </w:pPr>
    </w:p>
    <w:p w14:paraId="76FF1AEC"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25" w:name="_Toc196228918"/>
      <w:bookmarkStart w:id="126" w:name="sub_3252"/>
      <w:r w:rsidRPr="00ED140B">
        <w:rPr>
          <w:rFonts w:ascii="Liberation Serif" w:hAnsi="Liberation Serif" w:cs="Liberation Serif"/>
          <w:b/>
          <w:bCs/>
        </w:rPr>
        <w:t>5.1. Финансовая отчётность эмитента</w:t>
      </w:r>
      <w:bookmarkEnd w:id="125"/>
    </w:p>
    <w:bookmarkEnd w:id="126"/>
    <w:p w14:paraId="33B8B663" w14:textId="77777777" w:rsidR="008A1081" w:rsidRPr="00ED140B" w:rsidRDefault="008A1081" w:rsidP="008A1081">
      <w:pPr>
        <w:ind w:firstLine="709"/>
        <w:contextualSpacing/>
        <w:rPr>
          <w:rFonts w:ascii="Liberation Serif" w:hAnsi="Liberation Serif" w:cs="Liberation Serif"/>
        </w:rPr>
      </w:pPr>
    </w:p>
    <w:p w14:paraId="5039C81C" w14:textId="77777777" w:rsidR="008A1081" w:rsidRPr="00ED140B" w:rsidRDefault="008A1081" w:rsidP="008A1081">
      <w:pPr>
        <w:ind w:firstLine="709"/>
        <w:contextualSpacing/>
        <w:rPr>
          <w:rFonts w:ascii="Liberation Serif" w:eastAsia="Times New Roman" w:hAnsi="Liberation Serif" w:cs="Liberation Serif"/>
        </w:rPr>
      </w:pPr>
      <w:r w:rsidRPr="00ED140B">
        <w:rPr>
          <w:rFonts w:ascii="Liberation Serif" w:eastAsia="Times New Roman" w:hAnsi="Liberation Serif" w:cs="Liberation Serif"/>
        </w:rPr>
        <w:t>Ссылка на страницу в сети Интернет, на которой опубликована указанная отчётность:</w:t>
      </w:r>
    </w:p>
    <w:p w14:paraId="53BEB356" w14:textId="77777777" w:rsidR="008A1081" w:rsidRPr="00ED140B" w:rsidRDefault="004E75FA" w:rsidP="008A1081">
      <w:pPr>
        <w:ind w:firstLine="709"/>
        <w:contextualSpacing/>
        <w:rPr>
          <w:rFonts w:ascii="Liberation Serif" w:eastAsia="Times New Roman" w:hAnsi="Liberation Serif" w:cs="Liberation Serif"/>
        </w:rPr>
      </w:pPr>
      <w:hyperlink r:id="rId12" w:history="1">
        <w:r w:rsidR="008A1081" w:rsidRPr="00ED140B">
          <w:rPr>
            <w:rFonts w:ascii="Liberation Serif" w:eastAsia="Times New Roman" w:hAnsi="Liberation Serif" w:cs="Liberation Serif"/>
            <w:color w:val="0563C1" w:themeColor="hyperlink"/>
            <w:u w:val="single"/>
          </w:rPr>
          <w:t>https://www.e-disclosure.ru/portal/files.aspx?id=5121&amp;type=3</w:t>
        </w:r>
      </w:hyperlink>
    </w:p>
    <w:p w14:paraId="55F2C9ED" w14:textId="77777777" w:rsidR="008A1081" w:rsidRPr="00ED140B" w:rsidRDefault="008A1081" w:rsidP="008A1081">
      <w:pPr>
        <w:ind w:firstLine="709"/>
        <w:contextualSpacing/>
        <w:rPr>
          <w:rFonts w:ascii="Liberation Serif" w:hAnsi="Liberation Serif" w:cs="Liberation Serif"/>
        </w:rPr>
      </w:pPr>
    </w:p>
    <w:p w14:paraId="5E396136" w14:textId="77777777" w:rsidR="008A1081" w:rsidRPr="00ED140B" w:rsidRDefault="008A1081" w:rsidP="008A1081">
      <w:pPr>
        <w:ind w:firstLine="709"/>
        <w:contextualSpacing/>
        <w:jc w:val="center"/>
        <w:outlineLvl w:val="0"/>
        <w:rPr>
          <w:rFonts w:ascii="Liberation Serif" w:hAnsi="Liberation Serif" w:cs="Liberation Serif"/>
          <w:b/>
          <w:bCs/>
        </w:rPr>
      </w:pPr>
      <w:bookmarkStart w:id="127" w:name="_Toc196228919"/>
      <w:r w:rsidRPr="00ED140B">
        <w:rPr>
          <w:rFonts w:ascii="Liberation Serif" w:hAnsi="Liberation Serif" w:cs="Liberation Serif"/>
          <w:b/>
          <w:bCs/>
        </w:rPr>
        <w:t>5.2. Бухгалтерская (финансовая) отчётность</w:t>
      </w:r>
      <w:bookmarkEnd w:id="127"/>
    </w:p>
    <w:p w14:paraId="5A5345D5" w14:textId="77777777" w:rsidR="008A1081" w:rsidRPr="00ED140B" w:rsidRDefault="008A1081" w:rsidP="008A1081">
      <w:pPr>
        <w:ind w:firstLine="709"/>
        <w:contextualSpacing/>
        <w:rPr>
          <w:rFonts w:ascii="Liberation Serif" w:hAnsi="Liberation Serif" w:cs="Liberation Serif"/>
        </w:rPr>
      </w:pPr>
    </w:p>
    <w:p w14:paraId="47AAE7D3" w14:textId="77777777" w:rsidR="008A1081" w:rsidRPr="00ED140B" w:rsidRDefault="008A1081" w:rsidP="008A1081">
      <w:pPr>
        <w:ind w:firstLine="709"/>
        <w:contextualSpacing/>
        <w:rPr>
          <w:rFonts w:ascii="Liberation Serif" w:hAnsi="Liberation Serif" w:cs="Liberation Serif"/>
        </w:rPr>
      </w:pPr>
      <w:r w:rsidRPr="00ED140B">
        <w:rPr>
          <w:rFonts w:ascii="Liberation Serif" w:hAnsi="Liberation Serif" w:cs="Liberation Serif"/>
        </w:rPr>
        <w:t>Ссылка на страницу в сети Интернет, на которой опубликована указанная отчётность:</w:t>
      </w:r>
    </w:p>
    <w:p w14:paraId="028C75A1" w14:textId="77777777" w:rsidR="008A1081" w:rsidRPr="00ED140B" w:rsidRDefault="004E75FA" w:rsidP="008A1081">
      <w:pPr>
        <w:ind w:firstLine="709"/>
        <w:contextualSpacing/>
        <w:rPr>
          <w:rFonts w:ascii="Liberation Serif" w:hAnsi="Liberation Serif" w:cs="Liberation Serif"/>
        </w:rPr>
      </w:pPr>
      <w:hyperlink r:id="rId13" w:history="1">
        <w:r w:rsidR="008A1081" w:rsidRPr="00ED140B">
          <w:rPr>
            <w:rFonts w:ascii="Liberation Serif" w:hAnsi="Liberation Serif" w:cs="Liberation Serif"/>
            <w:color w:val="0563C1" w:themeColor="hyperlink"/>
            <w:u w:val="single"/>
          </w:rPr>
          <w:t>https://www.e-disclosure.ru/portal/files.aspx?id=5121&amp;type=3</w:t>
        </w:r>
      </w:hyperlink>
    </w:p>
    <w:p w14:paraId="61894B26" w14:textId="77777777" w:rsidR="008A1081" w:rsidRPr="00ED140B" w:rsidRDefault="008A1081" w:rsidP="008A1081"/>
    <w:p w14:paraId="0EB4C1E6" w14:textId="30FF635C" w:rsidR="00D023B0" w:rsidRPr="008A1081" w:rsidRDefault="00D023B0" w:rsidP="008A1081"/>
    <w:sectPr w:rsidR="00D023B0" w:rsidRPr="008A1081" w:rsidSect="004E75FA">
      <w:pgSz w:w="11905" w:h="16837"/>
      <w:pgMar w:top="851" w:right="851" w:bottom="56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BF2FD" w14:textId="77777777" w:rsidR="00F96750" w:rsidRDefault="00F96750">
      <w:r>
        <w:separator/>
      </w:r>
    </w:p>
  </w:endnote>
  <w:endnote w:type="continuationSeparator" w:id="0">
    <w:p w14:paraId="78878D47" w14:textId="77777777" w:rsidR="00F96750" w:rsidRDefault="00F9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Light">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667C" w14:textId="77777777" w:rsidR="00F96750" w:rsidRDefault="00F96750">
      <w:r>
        <w:separator/>
      </w:r>
    </w:p>
  </w:footnote>
  <w:footnote w:type="continuationSeparator" w:id="0">
    <w:p w14:paraId="26F05738" w14:textId="77777777" w:rsidR="00F96750" w:rsidRDefault="00F9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
    <w:lvl w:ilvl="0">
      <w:start w:val="1"/>
      <w:numFmt w:val="bullet"/>
      <w:lvlText w:val="-"/>
      <w:lvlJc w:val="left"/>
      <w:pPr>
        <w:tabs>
          <w:tab w:val="num" w:pos="735"/>
        </w:tabs>
        <w:ind w:firstLine="375"/>
      </w:pPr>
      <w:rPr>
        <w:rFonts w:ascii="OpenSymbol" w:eastAsia="Times New Roman"/>
      </w:rPr>
    </w:lvl>
  </w:abstractNum>
  <w:abstractNum w:abstractNumId="1" w15:restartNumberingAfterBreak="0">
    <w:nsid w:val="00000005"/>
    <w:multiLevelType w:val="singleLevel"/>
    <w:tmpl w:val="00000005"/>
    <w:name w:val="WW8Num4"/>
    <w:lvl w:ilvl="0">
      <w:start w:val="1"/>
      <w:numFmt w:val="decimal"/>
      <w:lvlText w:val="%1)"/>
      <w:lvlJc w:val="left"/>
      <w:pPr>
        <w:tabs>
          <w:tab w:val="num" w:pos="1095"/>
        </w:tabs>
        <w:ind w:left="1095" w:hanging="360"/>
      </w:pPr>
      <w:rPr>
        <w:rFonts w:cs="Times New Roman"/>
      </w:rPr>
    </w:lvl>
  </w:abstractNum>
  <w:abstractNum w:abstractNumId="2" w15:restartNumberingAfterBreak="0">
    <w:nsid w:val="15727AD7"/>
    <w:multiLevelType w:val="hybridMultilevel"/>
    <w:tmpl w:val="2CEE1434"/>
    <w:lvl w:ilvl="0" w:tplc="37BCB486">
      <w:numFmt w:val="bullet"/>
      <w:lvlText w:val="•"/>
      <w:lvlJc w:val="left"/>
      <w:pPr>
        <w:ind w:left="1144" w:hanging="435"/>
      </w:pPr>
      <w:rPr>
        <w:rFonts w:ascii="Liberation Serif" w:eastAsiaTheme="minorEastAsia" w:hAnsi="Liberation Serif" w:cs="Liberation Serif"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9CF405E"/>
    <w:multiLevelType w:val="hybridMultilevel"/>
    <w:tmpl w:val="37202E88"/>
    <w:lvl w:ilvl="0" w:tplc="C428BAF4">
      <w:start w:val="1"/>
      <w:numFmt w:val="bullet"/>
      <w:lvlText w:val="–"/>
      <w:lvlJc w:val="left"/>
      <w:pPr>
        <w:ind w:left="1429" w:hanging="360"/>
      </w:pPr>
      <w:rPr>
        <w:rFonts w:ascii="Times New Roman" w:hAnsi="Times New Roman" w:hint="default"/>
        <w:b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F9795D"/>
    <w:multiLevelType w:val="hybridMultilevel"/>
    <w:tmpl w:val="62920BE2"/>
    <w:lvl w:ilvl="0" w:tplc="1254954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765A9F"/>
    <w:multiLevelType w:val="hybridMultilevel"/>
    <w:tmpl w:val="78667D96"/>
    <w:lvl w:ilvl="0" w:tplc="BABEAF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206434"/>
    <w:multiLevelType w:val="hybridMultilevel"/>
    <w:tmpl w:val="B562FC38"/>
    <w:lvl w:ilvl="0" w:tplc="C428BAF4">
      <w:start w:val="1"/>
      <w:numFmt w:val="bullet"/>
      <w:lvlText w:val="–"/>
      <w:lvlJc w:val="left"/>
      <w:pPr>
        <w:ind w:left="1429" w:hanging="360"/>
      </w:pPr>
      <w:rPr>
        <w:rFonts w:ascii="Times New Roman" w:hAnsi="Times New Roman" w:hint="default"/>
        <w:b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8C190D"/>
    <w:multiLevelType w:val="hybridMultilevel"/>
    <w:tmpl w:val="66449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ED5171"/>
    <w:multiLevelType w:val="hybridMultilevel"/>
    <w:tmpl w:val="E98ADD9A"/>
    <w:lvl w:ilvl="0" w:tplc="151412F6">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040D05"/>
    <w:multiLevelType w:val="hybridMultilevel"/>
    <w:tmpl w:val="B7FA5F3A"/>
    <w:lvl w:ilvl="0" w:tplc="04190001">
      <w:start w:val="1"/>
      <w:numFmt w:val="bullet"/>
      <w:lvlText w:val=""/>
      <w:lvlJc w:val="left"/>
      <w:pPr>
        <w:ind w:left="1429" w:hanging="360"/>
      </w:pPr>
      <w:rPr>
        <w:rFonts w:ascii="Symbol" w:hAnsi="Symbol" w:hint="default"/>
      </w:rPr>
    </w:lvl>
    <w:lvl w:ilvl="1" w:tplc="AF98F848">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AD025D"/>
    <w:multiLevelType w:val="hybridMultilevel"/>
    <w:tmpl w:val="A1804A20"/>
    <w:lvl w:ilvl="0" w:tplc="12549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5906CF"/>
    <w:multiLevelType w:val="hybridMultilevel"/>
    <w:tmpl w:val="B18A9E12"/>
    <w:lvl w:ilvl="0" w:tplc="BCA8EC48">
      <w:start w:val="1"/>
      <w:numFmt w:val="bullet"/>
      <w:lvlText w:val="–"/>
      <w:lvlJc w:val="left"/>
      <w:pPr>
        <w:ind w:left="709" w:hanging="360"/>
      </w:pPr>
      <w:rPr>
        <w:rFonts w:ascii="Arial" w:eastAsia="Arial" w:hAnsi="Arial" w:cs="Arial" w:hint="default"/>
      </w:rPr>
    </w:lvl>
    <w:lvl w:ilvl="1" w:tplc="4DB81FF0">
      <w:start w:val="1"/>
      <w:numFmt w:val="bullet"/>
      <w:lvlText w:val="o"/>
      <w:lvlJc w:val="left"/>
      <w:pPr>
        <w:ind w:left="1429" w:hanging="360"/>
      </w:pPr>
      <w:rPr>
        <w:rFonts w:ascii="Courier New" w:eastAsia="Courier New" w:hAnsi="Courier New" w:cs="Courier New" w:hint="default"/>
      </w:rPr>
    </w:lvl>
    <w:lvl w:ilvl="2" w:tplc="C21C47BC">
      <w:start w:val="1"/>
      <w:numFmt w:val="bullet"/>
      <w:lvlText w:val="§"/>
      <w:lvlJc w:val="left"/>
      <w:pPr>
        <w:ind w:left="2149" w:hanging="360"/>
      </w:pPr>
      <w:rPr>
        <w:rFonts w:ascii="Wingdings" w:eastAsia="Wingdings" w:hAnsi="Wingdings" w:cs="Wingdings" w:hint="default"/>
      </w:rPr>
    </w:lvl>
    <w:lvl w:ilvl="3" w:tplc="5BECE15C">
      <w:start w:val="1"/>
      <w:numFmt w:val="bullet"/>
      <w:lvlText w:val="·"/>
      <w:lvlJc w:val="left"/>
      <w:pPr>
        <w:ind w:left="2869" w:hanging="360"/>
      </w:pPr>
      <w:rPr>
        <w:rFonts w:ascii="Symbol" w:eastAsia="Symbol" w:hAnsi="Symbol" w:cs="Symbol" w:hint="default"/>
      </w:rPr>
    </w:lvl>
    <w:lvl w:ilvl="4" w:tplc="1EA883CC">
      <w:start w:val="1"/>
      <w:numFmt w:val="bullet"/>
      <w:lvlText w:val="o"/>
      <w:lvlJc w:val="left"/>
      <w:pPr>
        <w:ind w:left="3589" w:hanging="360"/>
      </w:pPr>
      <w:rPr>
        <w:rFonts w:ascii="Courier New" w:eastAsia="Courier New" w:hAnsi="Courier New" w:cs="Courier New" w:hint="default"/>
      </w:rPr>
    </w:lvl>
    <w:lvl w:ilvl="5" w:tplc="BA9EC6A4">
      <w:start w:val="1"/>
      <w:numFmt w:val="bullet"/>
      <w:lvlText w:val="§"/>
      <w:lvlJc w:val="left"/>
      <w:pPr>
        <w:ind w:left="4309" w:hanging="360"/>
      </w:pPr>
      <w:rPr>
        <w:rFonts w:ascii="Wingdings" w:eastAsia="Wingdings" w:hAnsi="Wingdings" w:cs="Wingdings" w:hint="default"/>
      </w:rPr>
    </w:lvl>
    <w:lvl w:ilvl="6" w:tplc="18E6B17C">
      <w:start w:val="1"/>
      <w:numFmt w:val="bullet"/>
      <w:lvlText w:val="·"/>
      <w:lvlJc w:val="left"/>
      <w:pPr>
        <w:ind w:left="5029" w:hanging="360"/>
      </w:pPr>
      <w:rPr>
        <w:rFonts w:ascii="Symbol" w:eastAsia="Symbol" w:hAnsi="Symbol" w:cs="Symbol" w:hint="default"/>
      </w:rPr>
    </w:lvl>
    <w:lvl w:ilvl="7" w:tplc="6494FB98">
      <w:start w:val="1"/>
      <w:numFmt w:val="bullet"/>
      <w:lvlText w:val="o"/>
      <w:lvlJc w:val="left"/>
      <w:pPr>
        <w:ind w:left="5749" w:hanging="360"/>
      </w:pPr>
      <w:rPr>
        <w:rFonts w:ascii="Courier New" w:eastAsia="Courier New" w:hAnsi="Courier New" w:cs="Courier New" w:hint="default"/>
      </w:rPr>
    </w:lvl>
    <w:lvl w:ilvl="8" w:tplc="B6903CC4">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4F5531CE"/>
    <w:multiLevelType w:val="hybridMultilevel"/>
    <w:tmpl w:val="B3D46408"/>
    <w:lvl w:ilvl="0" w:tplc="FD36B4DA">
      <w:start w:val="1"/>
      <w:numFmt w:val="bullet"/>
      <w:lvlText w:val="–"/>
      <w:lvlJc w:val="left"/>
      <w:pPr>
        <w:ind w:left="720" w:hanging="360"/>
      </w:pPr>
      <w:rPr>
        <w:rFonts w:ascii="Arial" w:eastAsia="Arial" w:hAnsi="Arial" w:cs="Arial"/>
      </w:rPr>
    </w:lvl>
    <w:lvl w:ilvl="1" w:tplc="9588F134">
      <w:start w:val="1"/>
      <w:numFmt w:val="bullet"/>
      <w:lvlText w:val="o"/>
      <w:lvlJc w:val="left"/>
      <w:pPr>
        <w:ind w:left="1440" w:hanging="360"/>
      </w:pPr>
      <w:rPr>
        <w:rFonts w:ascii="Courier New" w:eastAsia="Courier New" w:hAnsi="Courier New" w:cs="Courier New" w:hint="default"/>
      </w:rPr>
    </w:lvl>
    <w:lvl w:ilvl="2" w:tplc="F6BE736A">
      <w:start w:val="1"/>
      <w:numFmt w:val="bullet"/>
      <w:lvlText w:val="§"/>
      <w:lvlJc w:val="left"/>
      <w:pPr>
        <w:ind w:left="2160" w:hanging="360"/>
      </w:pPr>
      <w:rPr>
        <w:rFonts w:ascii="Wingdings" w:eastAsia="Wingdings" w:hAnsi="Wingdings" w:cs="Wingdings" w:hint="default"/>
      </w:rPr>
    </w:lvl>
    <w:lvl w:ilvl="3" w:tplc="25F22A3E">
      <w:start w:val="1"/>
      <w:numFmt w:val="bullet"/>
      <w:lvlText w:val="·"/>
      <w:lvlJc w:val="left"/>
      <w:pPr>
        <w:ind w:left="2880" w:hanging="360"/>
      </w:pPr>
      <w:rPr>
        <w:rFonts w:ascii="Symbol" w:eastAsia="Symbol" w:hAnsi="Symbol" w:cs="Symbol" w:hint="default"/>
      </w:rPr>
    </w:lvl>
    <w:lvl w:ilvl="4" w:tplc="005C08A8">
      <w:start w:val="1"/>
      <w:numFmt w:val="bullet"/>
      <w:lvlText w:val="o"/>
      <w:lvlJc w:val="left"/>
      <w:pPr>
        <w:ind w:left="3600" w:hanging="360"/>
      </w:pPr>
      <w:rPr>
        <w:rFonts w:ascii="Courier New" w:eastAsia="Courier New" w:hAnsi="Courier New" w:cs="Courier New" w:hint="default"/>
      </w:rPr>
    </w:lvl>
    <w:lvl w:ilvl="5" w:tplc="5238A8B6">
      <w:start w:val="1"/>
      <w:numFmt w:val="bullet"/>
      <w:lvlText w:val="§"/>
      <w:lvlJc w:val="left"/>
      <w:pPr>
        <w:ind w:left="4320" w:hanging="360"/>
      </w:pPr>
      <w:rPr>
        <w:rFonts w:ascii="Wingdings" w:eastAsia="Wingdings" w:hAnsi="Wingdings" w:cs="Wingdings" w:hint="default"/>
      </w:rPr>
    </w:lvl>
    <w:lvl w:ilvl="6" w:tplc="C9AECC0C">
      <w:start w:val="1"/>
      <w:numFmt w:val="bullet"/>
      <w:lvlText w:val="·"/>
      <w:lvlJc w:val="left"/>
      <w:pPr>
        <w:ind w:left="5040" w:hanging="360"/>
      </w:pPr>
      <w:rPr>
        <w:rFonts w:ascii="Symbol" w:eastAsia="Symbol" w:hAnsi="Symbol" w:cs="Symbol" w:hint="default"/>
      </w:rPr>
    </w:lvl>
    <w:lvl w:ilvl="7" w:tplc="9CD62B90">
      <w:start w:val="1"/>
      <w:numFmt w:val="bullet"/>
      <w:lvlText w:val="o"/>
      <w:lvlJc w:val="left"/>
      <w:pPr>
        <w:ind w:left="5760" w:hanging="360"/>
      </w:pPr>
      <w:rPr>
        <w:rFonts w:ascii="Courier New" w:eastAsia="Courier New" w:hAnsi="Courier New" w:cs="Courier New" w:hint="default"/>
      </w:rPr>
    </w:lvl>
    <w:lvl w:ilvl="8" w:tplc="AF281D9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3BF0850"/>
    <w:multiLevelType w:val="hybridMultilevel"/>
    <w:tmpl w:val="1618078C"/>
    <w:lvl w:ilvl="0" w:tplc="A3E407C4">
      <w:start w:val="1"/>
      <w:numFmt w:val="bullet"/>
      <w:lvlText w:val=""/>
      <w:lvlJc w:val="left"/>
      <w:pPr>
        <w:ind w:left="734" w:hanging="360"/>
      </w:pPr>
      <w:rPr>
        <w:rFonts w:ascii="Symbol" w:hAnsi="Symbol" w:hint="default"/>
      </w:rPr>
    </w:lvl>
    <w:lvl w:ilvl="1" w:tplc="04190003">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4" w15:restartNumberingAfterBreak="0">
    <w:nsid w:val="58340ADA"/>
    <w:multiLevelType w:val="hybridMultilevel"/>
    <w:tmpl w:val="F5D6C94A"/>
    <w:lvl w:ilvl="0" w:tplc="C428BAF4">
      <w:start w:val="1"/>
      <w:numFmt w:val="bullet"/>
      <w:lvlText w:val="–"/>
      <w:lvlJc w:val="left"/>
      <w:pPr>
        <w:ind w:left="1287" w:hanging="360"/>
      </w:pPr>
      <w:rPr>
        <w:rFonts w:ascii="Times New Roman" w:hAnsi="Times New Roman" w:hint="default"/>
        <w:b w:val="0"/>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9B36B9C"/>
    <w:multiLevelType w:val="hybridMultilevel"/>
    <w:tmpl w:val="39D61FEC"/>
    <w:lvl w:ilvl="0" w:tplc="C428BAF4">
      <w:start w:val="1"/>
      <w:numFmt w:val="bullet"/>
      <w:lvlText w:val="–"/>
      <w:lvlJc w:val="left"/>
      <w:pPr>
        <w:ind w:left="1144" w:hanging="435"/>
      </w:pPr>
      <w:rPr>
        <w:rFonts w:ascii="Times New Roman" w:hAnsi="Times New Roman" w:hint="default"/>
        <w:b w:val="0"/>
        <w:sz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E3555E4"/>
    <w:multiLevelType w:val="hybridMultilevel"/>
    <w:tmpl w:val="A7F86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EBC2300"/>
    <w:multiLevelType w:val="hybridMultilevel"/>
    <w:tmpl w:val="CF8CA462"/>
    <w:lvl w:ilvl="0" w:tplc="BABEA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33D4DB3"/>
    <w:multiLevelType w:val="hybridMultilevel"/>
    <w:tmpl w:val="3852141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34D3190"/>
    <w:multiLevelType w:val="hybridMultilevel"/>
    <w:tmpl w:val="2C94AEBA"/>
    <w:lvl w:ilvl="0" w:tplc="BABEA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0"/>
  </w:num>
  <w:num w:numId="3">
    <w:abstractNumId w:val="13"/>
  </w:num>
  <w:num w:numId="4">
    <w:abstractNumId w:val="5"/>
  </w:num>
  <w:num w:numId="5">
    <w:abstractNumId w:val="20"/>
  </w:num>
  <w:num w:numId="6">
    <w:abstractNumId w:val="17"/>
  </w:num>
  <w:num w:numId="7">
    <w:abstractNumId w:val="8"/>
  </w:num>
  <w:num w:numId="8">
    <w:abstractNumId w:val="1"/>
    <w:lvlOverride w:ilvl="0">
      <w:startOverride w:val="1"/>
    </w:lvlOverride>
  </w:num>
  <w:num w:numId="9">
    <w:abstractNumId w:val="0"/>
  </w:num>
  <w:num w:numId="10">
    <w:abstractNumId w:val="9"/>
  </w:num>
  <w:num w:numId="11">
    <w:abstractNumId w:val="12"/>
  </w:num>
  <w:num w:numId="12">
    <w:abstractNumId w:val="11"/>
  </w:num>
  <w:num w:numId="13">
    <w:abstractNumId w:val="7"/>
  </w:num>
  <w:num w:numId="14">
    <w:abstractNumId w:val="14"/>
  </w:num>
  <w:num w:numId="15">
    <w:abstractNumId w:val="6"/>
  </w:num>
  <w:num w:numId="16">
    <w:abstractNumId w:val="3"/>
  </w:num>
  <w:num w:numId="17">
    <w:abstractNumId w:val="2"/>
  </w:num>
  <w:num w:numId="18">
    <w:abstractNumId w:val="15"/>
  </w:num>
  <w:num w:numId="19">
    <w:abstractNumId w:val="16"/>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83"/>
    <w:rsid w:val="0003160D"/>
    <w:rsid w:val="00037FCF"/>
    <w:rsid w:val="00051792"/>
    <w:rsid w:val="000C3528"/>
    <w:rsid w:val="000C4273"/>
    <w:rsid w:val="000E1691"/>
    <w:rsid w:val="001352AD"/>
    <w:rsid w:val="00171930"/>
    <w:rsid w:val="00177D2F"/>
    <w:rsid w:val="0018385E"/>
    <w:rsid w:val="001C5B0D"/>
    <w:rsid w:val="001F2DAA"/>
    <w:rsid w:val="001F581F"/>
    <w:rsid w:val="00213B83"/>
    <w:rsid w:val="00225DB5"/>
    <w:rsid w:val="002260CA"/>
    <w:rsid w:val="002409A7"/>
    <w:rsid w:val="0025536D"/>
    <w:rsid w:val="00287952"/>
    <w:rsid w:val="002915AA"/>
    <w:rsid w:val="002B1AE6"/>
    <w:rsid w:val="002C60D0"/>
    <w:rsid w:val="002F43D5"/>
    <w:rsid w:val="00307719"/>
    <w:rsid w:val="003155A6"/>
    <w:rsid w:val="0033214F"/>
    <w:rsid w:val="0035343D"/>
    <w:rsid w:val="00363E55"/>
    <w:rsid w:val="003B702F"/>
    <w:rsid w:val="00464159"/>
    <w:rsid w:val="004A009B"/>
    <w:rsid w:val="004A7C25"/>
    <w:rsid w:val="004C38DA"/>
    <w:rsid w:val="004E75FA"/>
    <w:rsid w:val="00501BF5"/>
    <w:rsid w:val="00503668"/>
    <w:rsid w:val="00510045"/>
    <w:rsid w:val="0051290D"/>
    <w:rsid w:val="005203B4"/>
    <w:rsid w:val="00557D8B"/>
    <w:rsid w:val="005C2A28"/>
    <w:rsid w:val="005D15EC"/>
    <w:rsid w:val="00604D7C"/>
    <w:rsid w:val="00640E50"/>
    <w:rsid w:val="00674C90"/>
    <w:rsid w:val="00674FA7"/>
    <w:rsid w:val="007151BF"/>
    <w:rsid w:val="00747BD0"/>
    <w:rsid w:val="00753EAF"/>
    <w:rsid w:val="00756A45"/>
    <w:rsid w:val="007A5838"/>
    <w:rsid w:val="007C2647"/>
    <w:rsid w:val="0081119B"/>
    <w:rsid w:val="0083307C"/>
    <w:rsid w:val="00836851"/>
    <w:rsid w:val="008A1081"/>
    <w:rsid w:val="008B1B38"/>
    <w:rsid w:val="008B4012"/>
    <w:rsid w:val="008C37C3"/>
    <w:rsid w:val="008D4B59"/>
    <w:rsid w:val="008E63A8"/>
    <w:rsid w:val="00900C46"/>
    <w:rsid w:val="009051A6"/>
    <w:rsid w:val="00911DD3"/>
    <w:rsid w:val="00943562"/>
    <w:rsid w:val="00974862"/>
    <w:rsid w:val="00980719"/>
    <w:rsid w:val="00995582"/>
    <w:rsid w:val="009B75DB"/>
    <w:rsid w:val="009C34EA"/>
    <w:rsid w:val="009F3E8E"/>
    <w:rsid w:val="009F7229"/>
    <w:rsid w:val="00A4569A"/>
    <w:rsid w:val="00A57BF1"/>
    <w:rsid w:val="00A762FE"/>
    <w:rsid w:val="00A852EB"/>
    <w:rsid w:val="00A874A8"/>
    <w:rsid w:val="00A9611B"/>
    <w:rsid w:val="00A96922"/>
    <w:rsid w:val="00AC5B8F"/>
    <w:rsid w:val="00AC61B1"/>
    <w:rsid w:val="00AC7542"/>
    <w:rsid w:val="00AD0371"/>
    <w:rsid w:val="00AF11E2"/>
    <w:rsid w:val="00B75328"/>
    <w:rsid w:val="00B823AC"/>
    <w:rsid w:val="00B857DD"/>
    <w:rsid w:val="00B90A7F"/>
    <w:rsid w:val="00BE22C2"/>
    <w:rsid w:val="00BF0625"/>
    <w:rsid w:val="00C015A1"/>
    <w:rsid w:val="00C070F3"/>
    <w:rsid w:val="00C76495"/>
    <w:rsid w:val="00C82C90"/>
    <w:rsid w:val="00C931AD"/>
    <w:rsid w:val="00CD403B"/>
    <w:rsid w:val="00CD759A"/>
    <w:rsid w:val="00CF0265"/>
    <w:rsid w:val="00D023B0"/>
    <w:rsid w:val="00D03B9F"/>
    <w:rsid w:val="00D52CAE"/>
    <w:rsid w:val="00D801AA"/>
    <w:rsid w:val="00D8294F"/>
    <w:rsid w:val="00DA0E80"/>
    <w:rsid w:val="00DA32F3"/>
    <w:rsid w:val="00DC08FD"/>
    <w:rsid w:val="00DC6779"/>
    <w:rsid w:val="00DD0E99"/>
    <w:rsid w:val="00DE3CF2"/>
    <w:rsid w:val="00DF272B"/>
    <w:rsid w:val="00DF5B61"/>
    <w:rsid w:val="00E043F9"/>
    <w:rsid w:val="00E3285F"/>
    <w:rsid w:val="00E54711"/>
    <w:rsid w:val="00E60750"/>
    <w:rsid w:val="00E772B1"/>
    <w:rsid w:val="00E92348"/>
    <w:rsid w:val="00E933E9"/>
    <w:rsid w:val="00EC2972"/>
    <w:rsid w:val="00ED140B"/>
    <w:rsid w:val="00F96750"/>
    <w:rsid w:val="00FC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46C91"/>
  <w14:defaultImageDpi w14:val="0"/>
  <w15:docId w15:val="{77C5ACA4-5A7A-4943-A817-62B8F62B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8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ED14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TOC Heading"/>
    <w:basedOn w:val="1"/>
    <w:next w:val="a"/>
    <w:uiPriority w:val="39"/>
    <w:unhideWhenUsed/>
    <w:qFormat/>
    <w:rsid w:val="00307719"/>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A4569A"/>
    <w:pPr>
      <w:tabs>
        <w:tab w:val="right" w:leader="dot" w:pos="9626"/>
      </w:tabs>
      <w:spacing w:after="100"/>
      <w:ind w:firstLine="0"/>
    </w:pPr>
  </w:style>
  <w:style w:type="character" w:styleId="af">
    <w:name w:val="Hyperlink"/>
    <w:basedOn w:val="a0"/>
    <w:uiPriority w:val="99"/>
    <w:unhideWhenUsed/>
    <w:rsid w:val="00307719"/>
    <w:rPr>
      <w:color w:val="0563C1" w:themeColor="hyperlink"/>
      <w:u w:val="single"/>
    </w:rPr>
  </w:style>
  <w:style w:type="paragraph" w:customStyle="1" w:styleId="s1">
    <w:name w:val="s_1"/>
    <w:basedOn w:val="a"/>
    <w:rsid w:val="00A762F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0">
    <w:name w:val="Emphasis"/>
    <w:basedOn w:val="a0"/>
    <w:uiPriority w:val="20"/>
    <w:qFormat/>
    <w:rsid w:val="00A762FE"/>
    <w:rPr>
      <w:i/>
      <w:iCs/>
    </w:rPr>
  </w:style>
  <w:style w:type="paragraph" w:customStyle="1" w:styleId="empty">
    <w:name w:val="empty"/>
    <w:basedOn w:val="a"/>
    <w:rsid w:val="00A762F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A762F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1">
    <w:name w:val="Текст выноски Знак"/>
    <w:basedOn w:val="a0"/>
    <w:link w:val="af2"/>
    <w:uiPriority w:val="99"/>
    <w:semiHidden/>
    <w:rsid w:val="00D03B9F"/>
    <w:rPr>
      <w:rFonts w:ascii="Segoe UI" w:hAnsi="Segoe UI" w:cs="Segoe UI"/>
      <w:sz w:val="18"/>
      <w:szCs w:val="18"/>
    </w:rPr>
  </w:style>
  <w:style w:type="paragraph" w:styleId="af2">
    <w:name w:val="Balloon Text"/>
    <w:basedOn w:val="a"/>
    <w:link w:val="af1"/>
    <w:uiPriority w:val="99"/>
    <w:semiHidden/>
    <w:unhideWhenUsed/>
    <w:rsid w:val="00D03B9F"/>
    <w:rPr>
      <w:rFonts w:ascii="Segoe UI" w:hAnsi="Segoe UI" w:cs="Segoe UI"/>
      <w:sz w:val="18"/>
      <w:szCs w:val="18"/>
    </w:rPr>
  </w:style>
  <w:style w:type="paragraph" w:styleId="af3">
    <w:name w:val="List Paragraph"/>
    <w:aliases w:val="Буллет,Bullet_IRAO,-Абзац списка,Нумерованый список,AC List 01,Слабое выделение1,List Paragraph1,ПАРАГРАФ,head 5,Слабое выделение11,Абзац списка2,Подпись рисунка,заголовок 1,List Paragraph,Subtle Emphasis,Слабое выделение111,UL,Булет 1,lp1"/>
    <w:basedOn w:val="a"/>
    <w:link w:val="af4"/>
    <w:uiPriority w:val="34"/>
    <w:qFormat/>
    <w:rsid w:val="00D03B9F"/>
    <w:pPr>
      <w:ind w:left="720" w:firstLine="0"/>
      <w:contextualSpacing/>
      <w:jc w:val="left"/>
    </w:pPr>
    <w:rPr>
      <w:rFonts w:ascii="Times New Roman" w:eastAsia="Times New Roman" w:hAnsi="Times New Roman" w:cs="Times New Roman"/>
      <w:sz w:val="20"/>
      <w:szCs w:val="20"/>
    </w:rPr>
  </w:style>
  <w:style w:type="character" w:customStyle="1" w:styleId="af4">
    <w:name w:val="Абзац списка Знак"/>
    <w:aliases w:val="Буллет Знак,Bullet_IRAO Знак,-Абзац списка Знак,Нумерованый список Знак,AC List 01 Знак,Слабое выделение1 Знак,List Paragraph1 Знак,ПАРАГРАФ Знак,head 5 Знак,Слабое выделение11 Знак,Абзац списка2 Знак,Подпись рисунка Знак,UL Знак"/>
    <w:link w:val="af3"/>
    <w:uiPriority w:val="34"/>
    <w:locked/>
    <w:rsid w:val="00D03B9F"/>
    <w:rPr>
      <w:rFonts w:ascii="Times New Roman" w:eastAsia="Times New Roman" w:hAnsi="Times New Roman"/>
      <w:sz w:val="20"/>
      <w:szCs w:val="20"/>
    </w:rPr>
  </w:style>
  <w:style w:type="paragraph" w:customStyle="1" w:styleId="ConsPlusNormal">
    <w:name w:val="ConsPlusNormal"/>
    <w:rsid w:val="00D03B9F"/>
    <w:pPr>
      <w:autoSpaceDE w:val="0"/>
      <w:autoSpaceDN w:val="0"/>
      <w:adjustRightInd w:val="0"/>
      <w:spacing w:after="0" w:line="240" w:lineRule="auto"/>
    </w:pPr>
    <w:rPr>
      <w:rFonts w:ascii="Times New Roman" w:eastAsia="Times New Roman" w:hAnsi="Times New Roman"/>
      <w:sz w:val="28"/>
      <w:szCs w:val="28"/>
    </w:rPr>
  </w:style>
  <w:style w:type="table" w:customStyle="1" w:styleId="12">
    <w:name w:val="Сетка таблицы1"/>
    <w:basedOn w:val="a1"/>
    <w:next w:val="af5"/>
    <w:uiPriority w:val="39"/>
    <w:rsid w:val="009C34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9C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39"/>
    <w:rsid w:val="00037F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39"/>
    <w:rsid w:val="000517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39"/>
    <w:rsid w:val="00604D7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E54711"/>
    <w:rPr>
      <w:color w:val="605E5C"/>
      <w:shd w:val="clear" w:color="auto" w:fill="E1DFDD"/>
    </w:rPr>
  </w:style>
  <w:style w:type="character" w:styleId="af6">
    <w:name w:val="FollowedHyperlink"/>
    <w:basedOn w:val="a0"/>
    <w:uiPriority w:val="99"/>
    <w:semiHidden/>
    <w:unhideWhenUsed/>
    <w:rsid w:val="00E54711"/>
    <w:rPr>
      <w:color w:val="954F72" w:themeColor="followedHyperlink"/>
      <w:u w:val="single"/>
    </w:rPr>
  </w:style>
  <w:style w:type="character" w:customStyle="1" w:styleId="22">
    <w:name w:val="Неразрешенное упоминание2"/>
    <w:basedOn w:val="a0"/>
    <w:uiPriority w:val="99"/>
    <w:semiHidden/>
    <w:unhideWhenUsed/>
    <w:rsid w:val="005D15EC"/>
    <w:rPr>
      <w:color w:val="605E5C"/>
      <w:shd w:val="clear" w:color="auto" w:fill="E1DFDD"/>
    </w:rPr>
  </w:style>
  <w:style w:type="table" w:customStyle="1" w:styleId="5">
    <w:name w:val="Сетка таблицы5"/>
    <w:basedOn w:val="a1"/>
    <w:next w:val="af5"/>
    <w:uiPriority w:val="39"/>
    <w:rsid w:val="002409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9F3E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D140B"/>
    <w:rPr>
      <w:rFonts w:asciiTheme="majorHAnsi" w:eastAsiaTheme="majorEastAsia" w:hAnsiTheme="majorHAnsi" w:cstheme="majorBidi"/>
      <w:color w:val="2F5496" w:themeColor="accent1" w:themeShade="BF"/>
      <w:sz w:val="26"/>
      <w:szCs w:val="26"/>
    </w:rPr>
  </w:style>
  <w:style w:type="numbering" w:customStyle="1" w:styleId="14">
    <w:name w:val="Нет списка1"/>
    <w:next w:val="a2"/>
    <w:uiPriority w:val="99"/>
    <w:semiHidden/>
    <w:unhideWhenUsed/>
    <w:rsid w:val="00ED140B"/>
  </w:style>
  <w:style w:type="table" w:customStyle="1" w:styleId="120">
    <w:name w:val="Сетка таблицы12"/>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39"/>
    <w:rsid w:val="00ED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5"/>
    <w:uiPriority w:val="39"/>
    <w:rsid w:val="00ED14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140B"/>
    <w:pPr>
      <w:autoSpaceDE w:val="0"/>
      <w:autoSpaceDN w:val="0"/>
      <w:adjustRightInd w:val="0"/>
      <w:spacing w:after="0" w:line="240" w:lineRule="auto"/>
    </w:pPr>
    <w:rPr>
      <w:rFonts w:ascii="Times New Roman" w:hAnsi="Times New Roman"/>
      <w:color w:val="000000"/>
      <w:sz w:val="24"/>
      <w:szCs w:val="24"/>
    </w:rPr>
  </w:style>
  <w:style w:type="character" w:styleId="af7">
    <w:name w:val="annotation reference"/>
    <w:basedOn w:val="a0"/>
    <w:uiPriority w:val="99"/>
    <w:semiHidden/>
    <w:unhideWhenUsed/>
    <w:rsid w:val="00ED140B"/>
    <w:rPr>
      <w:sz w:val="16"/>
      <w:szCs w:val="16"/>
    </w:rPr>
  </w:style>
  <w:style w:type="paragraph" w:styleId="af8">
    <w:name w:val="annotation text"/>
    <w:basedOn w:val="a"/>
    <w:link w:val="af9"/>
    <w:uiPriority w:val="99"/>
    <w:semiHidden/>
    <w:unhideWhenUsed/>
    <w:rsid w:val="00ED140B"/>
    <w:rPr>
      <w:sz w:val="20"/>
      <w:szCs w:val="20"/>
    </w:rPr>
  </w:style>
  <w:style w:type="character" w:customStyle="1" w:styleId="af9">
    <w:name w:val="Текст примечания Знак"/>
    <w:basedOn w:val="a0"/>
    <w:link w:val="af8"/>
    <w:uiPriority w:val="99"/>
    <w:semiHidden/>
    <w:rsid w:val="00ED140B"/>
    <w:rPr>
      <w:rFonts w:ascii="Times New Roman CYR" w:hAnsi="Times New Roman CYR" w:cs="Times New Roman CYR"/>
      <w:sz w:val="20"/>
      <w:szCs w:val="20"/>
    </w:rPr>
  </w:style>
  <w:style w:type="paragraph" w:styleId="afa">
    <w:name w:val="annotation subject"/>
    <w:basedOn w:val="af8"/>
    <w:next w:val="af8"/>
    <w:link w:val="afb"/>
    <w:uiPriority w:val="99"/>
    <w:semiHidden/>
    <w:unhideWhenUsed/>
    <w:rsid w:val="00ED140B"/>
    <w:rPr>
      <w:b/>
      <w:bCs/>
    </w:rPr>
  </w:style>
  <w:style w:type="character" w:customStyle="1" w:styleId="afb">
    <w:name w:val="Тема примечания Знак"/>
    <w:basedOn w:val="af9"/>
    <w:link w:val="afa"/>
    <w:uiPriority w:val="99"/>
    <w:semiHidden/>
    <w:rsid w:val="00ED140B"/>
    <w:rPr>
      <w:rFonts w:ascii="Times New Roman CYR" w:hAnsi="Times New Roman CYR" w:cs="Times New Roman CYR"/>
      <w:b/>
      <w:bCs/>
      <w:sz w:val="20"/>
      <w:szCs w:val="20"/>
    </w:rPr>
  </w:style>
  <w:style w:type="paragraph" w:styleId="23">
    <w:name w:val="toc 2"/>
    <w:basedOn w:val="a"/>
    <w:next w:val="a"/>
    <w:autoRedefine/>
    <w:uiPriority w:val="39"/>
    <w:unhideWhenUsed/>
    <w:rsid w:val="00ED14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4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lyakhova_tv@tesk.tmb.ru" TargetMode="External"/><Relationship Id="rId13" Type="http://schemas.openxmlformats.org/officeDocument/2006/relationships/hyperlink" Target="https://www.e-disclosure.ru/portal/files.aspx?id=5121&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sclosure.ru/portal/files.aspx?id=5121&amp;type=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6464/30004" TargetMode="External"/><Relationship Id="rId4" Type="http://schemas.openxmlformats.org/officeDocument/2006/relationships/settings" Target="settings.xml"/><Relationship Id="rId9" Type="http://schemas.openxmlformats.org/officeDocument/2006/relationships/hyperlink" Target="http://www.e-disclosure.ru/portal/company.aspx?id=512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mb1-fs02.interrao.ru\Departments$\OREM\&#1043;&#1088;&#1091;&#1087;&#1087;&#1072;%20&#1054;&#1056;&#1069;&#1052;\MARKETING\OR_SR\&#1060;&#1072;&#1082;&#1090;%20&#1087;&#1086;&#1090;&#1088;&#1077;&#1073;&#1083;&#1077;&#1085;&#1080;&#1103;\&#1050;%20&#1043;&#1054;&#1057;&#1040;&#1052;\&#1043;&#1054;&#1057;&#1040;_2021\&#1050;&#1086;&#1087;&#1080;&#1103;%20&#1051;&#1080;&#1089;&#1090;%20Microsoft%20Excel%2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3264"/>
                </a:solidFill>
                <a:latin typeface="Times New Roman" panose="02020603050405020304" pitchFamily="18" charset="0"/>
                <a:ea typeface="+mn-ea"/>
                <a:cs typeface="Times New Roman" panose="02020603050405020304" pitchFamily="18" charset="0"/>
              </a:defRPr>
            </a:pPr>
            <a:r>
              <a:rPr lang="ru-RU" sz="1300" b="1">
                <a:solidFill>
                  <a:srgbClr val="003264"/>
                </a:solidFill>
                <a:latin typeface="Liberation Serif" panose="02020603050405020304" pitchFamily="18" charset="0"/>
                <a:ea typeface="Liberation Serif" panose="02020603050405020304" pitchFamily="18" charset="0"/>
                <a:cs typeface="Liberation Serif" panose="02020603050405020304" pitchFamily="18" charset="0"/>
              </a:rPr>
              <a:t>Структура регионального розничного рынка</a:t>
            </a:r>
          </a:p>
          <a:p>
            <a:pPr>
              <a:defRPr b="1">
                <a:solidFill>
                  <a:srgbClr val="003264"/>
                </a:solidFill>
              </a:defRPr>
            </a:pPr>
            <a:r>
              <a:rPr lang="ru-RU" sz="1300" b="1">
                <a:solidFill>
                  <a:srgbClr val="003264"/>
                </a:solidFill>
                <a:latin typeface="Liberation Serif" panose="02020603050405020304" pitchFamily="18" charset="0"/>
                <a:ea typeface="Liberation Serif" panose="02020603050405020304" pitchFamily="18" charset="0"/>
                <a:cs typeface="Liberation Serif" panose="02020603050405020304" pitchFamily="18" charset="0"/>
              </a:rPr>
              <a:t>за</a:t>
            </a:r>
            <a:r>
              <a:rPr lang="ru-RU" sz="1300" b="1" baseline="0">
                <a:solidFill>
                  <a:srgbClr val="003264"/>
                </a:solidFill>
                <a:latin typeface="Liberation Serif" panose="02020603050405020304" pitchFamily="18" charset="0"/>
                <a:ea typeface="Liberation Serif" panose="02020603050405020304" pitchFamily="18" charset="0"/>
                <a:cs typeface="Liberation Serif" panose="02020603050405020304" pitchFamily="18" charset="0"/>
              </a:rPr>
              <a:t> </a:t>
            </a:r>
            <a:r>
              <a:rPr lang="ru-RU" sz="1400" b="1" i="0" u="none" strike="noStrike" baseline="0">
                <a:effectLst/>
              </a:rPr>
              <a:t>12 месяцев </a:t>
            </a:r>
            <a:r>
              <a:rPr lang="ru-RU" sz="1300" b="1" i="0" u="none" strike="noStrike" baseline="0">
                <a:effectLst/>
                <a:latin typeface="Liberation Serif" panose="02020603050405020304" pitchFamily="18" charset="0"/>
                <a:ea typeface="Liberation Serif" panose="02020603050405020304" pitchFamily="18" charset="0"/>
                <a:cs typeface="Liberation Serif" panose="02020603050405020304" pitchFamily="18" charset="0"/>
              </a:rPr>
              <a:t>2024 года</a:t>
            </a:r>
            <a:endParaRPr lang="ru-RU" sz="1300" b="1">
              <a:solidFill>
                <a:srgbClr val="003264"/>
              </a:solidFill>
              <a:latin typeface="Liberation Serif" panose="02020603050405020304" pitchFamily="18" charset="0"/>
              <a:ea typeface="Liberation Serif" panose="02020603050405020304" pitchFamily="18" charset="0"/>
              <a:cs typeface="Liberation Serif" panose="02020603050405020304" pitchFamily="18" charset="0"/>
            </a:endParaRPr>
          </a:p>
          <a:p>
            <a:pPr>
              <a:defRPr b="1">
                <a:solidFill>
                  <a:srgbClr val="003264"/>
                </a:solidFill>
              </a:defRPr>
            </a:pPr>
            <a:endParaRPr lang="ru-RU" b="1">
              <a:solidFill>
                <a:srgbClr val="003264"/>
              </a:solidFill>
            </a:endParaRPr>
          </a:p>
        </c:rich>
      </c:tx>
      <c:layout>
        <c:manualLayout>
          <c:xMode val="edge"/>
          <c:yMode val="edge"/>
          <c:x val="0.2002226808739180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3264"/>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E3-43B7-8B3C-734BB6D5CBE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E3-43B7-8B3C-734BB6D5CBE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E3-43B7-8B3C-734BB6D5CBE1}"/>
              </c:ext>
            </c:extLst>
          </c:dPt>
          <c:dPt>
            <c:idx val="3"/>
            <c:bubble3D val="0"/>
            <c:spPr>
              <a:solidFill>
                <a:srgbClr val="4472C4">
                  <a:lumMod val="40000"/>
                  <a:lumOff val="60000"/>
                </a:srgb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F3E3-43B7-8B3C-734BB6D5CBE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3E3-43B7-8B3C-734BB6D5CBE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3E3-43B7-8B3C-734BB6D5CBE1}"/>
              </c:ext>
            </c:extLst>
          </c:dPt>
          <c:dPt>
            <c:idx val="6"/>
            <c:bubble3D val="0"/>
            <c:spPr>
              <a:solidFill>
                <a:srgbClr val="4472C4">
                  <a:lumMod val="60000"/>
                  <a:lumOff val="40000"/>
                </a:srgb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3E3-43B7-8B3C-734BB6D5CBE1}"/>
              </c:ext>
            </c:extLst>
          </c:dPt>
          <c:dLbls>
            <c:dLbl>
              <c:idx val="0"/>
              <c:layout>
                <c:manualLayout>
                  <c:x val="4.4822597994922733E-2"/>
                  <c:y val="0.13022979270448337"/>
                </c:manualLayout>
              </c:layout>
              <c:tx>
                <c:rich>
                  <a:bodyPr/>
                  <a:lstStyle/>
                  <a:p>
                    <a:fld id="{31CD9E1D-51F5-4A1A-8C6A-AC1D1B71E21F}" type="CATEGORYNAME">
                      <a:rPr lang="ru-RU"/>
                      <a:pPr/>
                      <a:t>[ИМЯ КАТЕГОРИИ]</a:t>
                    </a:fld>
                    <a:endParaRPr lang="ru-RU"/>
                  </a:p>
                </c:rich>
              </c:tx>
              <c:dLblPos val="bestFit"/>
              <c:showLegendKey val="0"/>
              <c:showVal val="0"/>
              <c:showCatName val="1"/>
              <c:showSerName val="0"/>
              <c:showPercent val="1"/>
              <c:showBubbleSize val="0"/>
              <c:extLst>
                <c:ext xmlns:c15="http://schemas.microsoft.com/office/drawing/2012/chart" uri="{CE6537A1-D6FC-4f65-9D91-7224C49458BB}">
                  <c15:layout>
                    <c:manualLayout>
                      <c:w val="0.23874686975603454"/>
                      <c:h val="0.18252254182512898"/>
                    </c:manualLayout>
                  </c15:layout>
                  <c15:dlblFieldTable/>
                  <c15:showDataLabelsRange val="0"/>
                </c:ext>
                <c:ext xmlns:c16="http://schemas.microsoft.com/office/drawing/2014/chart" uri="{C3380CC4-5D6E-409C-BE32-E72D297353CC}">
                  <c16:uniqueId val="{00000001-F3E3-43B7-8B3C-734BB6D5CBE1}"/>
                </c:ext>
              </c:extLst>
            </c:dLbl>
            <c:dLbl>
              <c:idx val="1"/>
              <c:layout>
                <c:manualLayout>
                  <c:x val="-9.1565767393829867E-3"/>
                  <c:y val="4.7636902530049204E-4"/>
                </c:manualLayout>
              </c:layout>
              <c:tx>
                <c:rich>
                  <a:bodyPr/>
                  <a:lstStyle/>
                  <a:p>
                    <a:fld id="{8A6630D5-A154-4C97-BD01-FB5225D8F9A1}" type="CATEGORYNAME">
                      <a:rPr lang="ru-RU"/>
                      <a:pPr/>
                      <a:t>[ИМЯ КАТЕГОРИИ]</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E3-43B7-8B3C-734BB6D5CBE1}"/>
                </c:ext>
              </c:extLst>
            </c:dLbl>
            <c:dLbl>
              <c:idx val="2"/>
              <c:layout>
                <c:manualLayout>
                  <c:x val="-0.14787642528290521"/>
                  <c:y val="0.22706625957469603"/>
                </c:manualLayout>
              </c:layout>
              <c:tx>
                <c:rich>
                  <a:bodyPr/>
                  <a:lstStyle/>
                  <a:p>
                    <a:fld id="{AA84DDB6-1EC2-4848-AE41-24B38B2B649A}" type="CATEGORYNAME">
                      <a:rPr lang="ru-RU"/>
                      <a:pPr/>
                      <a:t>[ИМЯ КАТЕГОРИИ]</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3E3-43B7-8B3C-734BB6D5CBE1}"/>
                </c:ext>
              </c:extLst>
            </c:dLbl>
            <c:dLbl>
              <c:idx val="3"/>
              <c:layout>
                <c:manualLayout>
                  <c:x val="-0.11842390602813993"/>
                  <c:y val="6.8396093345474626E-2"/>
                </c:manualLayout>
              </c:layout>
              <c:tx>
                <c:rich>
                  <a:bodyPr/>
                  <a:lstStyle/>
                  <a:p>
                    <a:fld id="{9BE39E43-094A-4CDF-AF34-12950D6CF498}" type="CATEGORYNAME">
                      <a:rPr lang="ru-RU"/>
                      <a:pPr/>
                      <a:t>[ИМЯ КАТЕГОРИИ]</a:t>
                    </a:fld>
                    <a:endParaRPr lang="ru-RU"/>
                  </a:p>
                </c:rich>
              </c:tx>
              <c:dLblPos val="bestFit"/>
              <c:showLegendKey val="0"/>
              <c:showVal val="0"/>
              <c:showCatName val="1"/>
              <c:showSerName val="0"/>
              <c:showPercent val="1"/>
              <c:showBubbleSize val="0"/>
              <c:extLst>
                <c:ext xmlns:c15="http://schemas.microsoft.com/office/drawing/2012/chart" uri="{CE6537A1-D6FC-4f65-9D91-7224C49458BB}">
                  <c15:layout>
                    <c:manualLayout>
                      <c:w val="0.24194655995869366"/>
                      <c:h val="0.12289106718803007"/>
                    </c:manualLayout>
                  </c15:layout>
                  <c15:dlblFieldTable/>
                  <c15:showDataLabelsRange val="0"/>
                </c:ext>
                <c:ext xmlns:c16="http://schemas.microsoft.com/office/drawing/2014/chart" uri="{C3380CC4-5D6E-409C-BE32-E72D297353CC}">
                  <c16:uniqueId val="{00000007-F3E3-43B7-8B3C-734BB6D5CBE1}"/>
                </c:ext>
              </c:extLst>
            </c:dLbl>
            <c:dLbl>
              <c:idx val="4"/>
              <c:layout>
                <c:manualLayout>
                  <c:x val="-0.1923497267759563"/>
                  <c:y val="-4.0816326530612242E-2"/>
                </c:manualLayout>
              </c:layout>
              <c:tx>
                <c:rich>
                  <a:bodyPr/>
                  <a:lstStyle/>
                  <a:p>
                    <a:fld id="{ECCA5DDF-DF3D-4E5A-906F-01CC6C3E97B6}" type="CATEGORYNAME">
                      <a:rPr lang="ru-RU"/>
                      <a:pPr/>
                      <a:t>[ИМЯ КАТЕГОРИИ]</a:t>
                    </a:fld>
                    <a:r>
                      <a:rPr lang="ru-RU"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3E3-43B7-8B3C-734BB6D5CBE1}"/>
                </c:ext>
              </c:extLst>
            </c:dLbl>
            <c:dLbl>
              <c:idx val="5"/>
              <c:layout>
                <c:manualLayout>
                  <c:x val="0.10874299728927322"/>
                  <c:y val="-5.4435516988947809E-2"/>
                </c:manualLayout>
              </c:layout>
              <c:tx>
                <c:rich>
                  <a:bodyPr/>
                  <a:lstStyle/>
                  <a:p>
                    <a:fld id="{667492B5-C9BA-4F62-8D49-9B4291F72190}" type="CATEGORYNAME">
                      <a:rPr lang="ru-RU"/>
                      <a:pPr/>
                      <a:t>[ИМЯ КАТЕГОРИИ]</a:t>
                    </a:fld>
                    <a:endParaRPr lang="ru-RU"/>
                  </a:p>
                </c:rich>
              </c:tx>
              <c:dLblPos val="bestFit"/>
              <c:showLegendKey val="0"/>
              <c:showVal val="0"/>
              <c:showCatName val="1"/>
              <c:showSerName val="0"/>
              <c:showPercent val="1"/>
              <c:showBubbleSize val="0"/>
              <c:extLst>
                <c:ext xmlns:c15="http://schemas.microsoft.com/office/drawing/2012/chart" uri="{CE6537A1-D6FC-4f65-9D91-7224C49458BB}">
                  <c15:layout>
                    <c:manualLayout>
                      <c:w val="0.25432606170130373"/>
                      <c:h val="0.11977788490724371"/>
                    </c:manualLayout>
                  </c15:layout>
                  <c15:dlblFieldTable/>
                  <c15:showDataLabelsRange val="0"/>
                </c:ext>
                <c:ext xmlns:c16="http://schemas.microsoft.com/office/drawing/2014/chart" uri="{C3380CC4-5D6E-409C-BE32-E72D297353CC}">
                  <c16:uniqueId val="{0000000B-F3E3-43B7-8B3C-734BB6D5CBE1}"/>
                </c:ext>
              </c:extLst>
            </c:dLbl>
            <c:dLbl>
              <c:idx val="6"/>
              <c:layout>
                <c:manualLayout>
                  <c:x val="0.32650539993976152"/>
                  <c:y val="4.7053046940560587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889841228862787"/>
                      <c:h val="0.11396468298605529"/>
                    </c:manualLayout>
                  </c15:layout>
                </c:ext>
                <c:ext xmlns:c16="http://schemas.microsoft.com/office/drawing/2014/chart" uri="{C3380CC4-5D6E-409C-BE32-E72D297353CC}">
                  <c16:uniqueId val="{0000000D-F3E3-43B7-8B3C-734BB6D5CBE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Лист1!$A$2:$B$8</c:f>
              <c:multiLvlStrCache>
                <c:ptCount val="7"/>
                <c:lvl>
                  <c:pt idx="0">
                    <c:v>42,2%</c:v>
                  </c:pt>
                  <c:pt idx="1">
                    <c:v>39,6%</c:v>
                  </c:pt>
                  <c:pt idx="2">
                    <c:v>4,7%</c:v>
                  </c:pt>
                  <c:pt idx="3">
                    <c:v>3,4%</c:v>
                  </c:pt>
                  <c:pt idx="4">
                    <c:v>3,3%</c:v>
                  </c:pt>
                  <c:pt idx="5">
                    <c:v>2,7%</c:v>
                  </c:pt>
                  <c:pt idx="6">
                    <c:v>4,1%</c:v>
                  </c:pt>
                </c:lvl>
                <c:lvl>
                  <c:pt idx="0">
                    <c:v>ПАО «Тамбовская энергосбытовая компания» </c:v>
                  </c:pt>
                  <c:pt idx="1">
                    <c:v>АО «Тамбовская областная сбытовая компания» </c:v>
                  </c:pt>
                  <c:pt idx="2">
                    <c:v>ООО "ВН-Энерготрейд" </c:v>
                  </c:pt>
                  <c:pt idx="3">
                    <c:v>ООО «Русэнергосбыт» </c:v>
                  </c:pt>
                  <c:pt idx="4">
                    <c:v>ООО "РусагроЭнергоСбыт" </c:v>
                  </c:pt>
                  <c:pt idx="5">
                    <c:v>ООО "Транснефтьэнерго"</c:v>
                  </c:pt>
                  <c:pt idx="6">
                    <c:v>Прочие сбытовые организации </c:v>
                  </c:pt>
                </c:lvl>
              </c:multiLvlStrCache>
            </c:multiLvlStrRef>
          </c:cat>
          <c:val>
            <c:numRef>
              <c:f>Лист1!$B$2:$B$8</c:f>
              <c:numCache>
                <c:formatCode>0.0%</c:formatCode>
                <c:ptCount val="7"/>
                <c:pt idx="0">
                  <c:v>0.42190307462654747</c:v>
                </c:pt>
                <c:pt idx="1">
                  <c:v>0.39585957571170183</c:v>
                </c:pt>
                <c:pt idx="2">
                  <c:v>4.6858136041907104E-2</c:v>
                </c:pt>
                <c:pt idx="3">
                  <c:v>3.4306771729877845E-2</c:v>
                </c:pt>
                <c:pt idx="4">
                  <c:v>3.2590893812478185E-2</c:v>
                </c:pt>
                <c:pt idx="5">
                  <c:v>2.7093918885839396E-2</c:v>
                </c:pt>
                <c:pt idx="6">
                  <c:v>4.1387629191648179E-2</c:v>
                </c:pt>
              </c:numCache>
            </c:numRef>
          </c:val>
          <c:extLst>
            <c:ext xmlns:c16="http://schemas.microsoft.com/office/drawing/2014/chart" uri="{C3380CC4-5D6E-409C-BE32-E72D297353CC}">
              <c16:uniqueId val="{0000000E-F3E3-43B7-8B3C-734BB6D5CBE1}"/>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1BCA-C8D0-4B0B-A91B-BDB65ED8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27538</Words>
  <Characters>156970</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Анастасия</cp:lastModifiedBy>
  <cp:revision>2</cp:revision>
  <cp:lastPrinted>2023-09-22T08:26:00Z</cp:lastPrinted>
  <dcterms:created xsi:type="dcterms:W3CDTF">2025-05-05T05:43:00Z</dcterms:created>
  <dcterms:modified xsi:type="dcterms:W3CDTF">2025-05-05T05:43:00Z</dcterms:modified>
</cp:coreProperties>
</file>